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5"/>
        </w:tabs>
        <w:autoSpaceDE w:val="0"/>
        <w:autoSpaceDN w:val="0"/>
        <w:adjustRightInd w:val="0"/>
        <w:rPr>
          <w:rFonts w:ascii="黑体" w:hAnsi="黑体" w:eastAsia="黑体" w:cs="黑体"/>
          <w:bCs/>
          <w:kern w:val="0"/>
          <w:sz w:val="28"/>
          <w:szCs w:val="28"/>
        </w:rPr>
      </w:pPr>
      <w:bookmarkStart w:id="0" w:name="_GoBack"/>
      <w:bookmarkEnd w:id="0"/>
      <w:r>
        <w:rPr>
          <w:rFonts w:hint="eastAsia" w:ascii="黑体" w:hAnsi="黑体" w:eastAsia="黑体" w:cs="黑体"/>
          <w:bCs/>
          <w:kern w:val="0"/>
          <w:sz w:val="28"/>
          <w:szCs w:val="28"/>
        </w:rPr>
        <w:t>附件1：</w:t>
      </w:r>
    </w:p>
    <w:p>
      <w:pPr>
        <w:tabs>
          <w:tab w:val="left" w:pos="2205"/>
        </w:tabs>
        <w:autoSpaceDE w:val="0"/>
        <w:autoSpaceDN w:val="0"/>
        <w:adjustRightInd w:val="0"/>
        <w:rPr>
          <w:rFonts w:ascii="黑体" w:hAnsi="黑体" w:eastAsia="黑体" w:cs="黑体"/>
          <w:bCs/>
          <w:kern w:val="0"/>
          <w:sz w:val="28"/>
          <w:szCs w:val="28"/>
        </w:rPr>
      </w:pP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上海交通大学内蒙古研究院</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“科技兴蒙”上海交通大学行动计划专项</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项目建议书</w:t>
      </w:r>
    </w:p>
    <w:p>
      <w:pPr>
        <w:autoSpaceDE w:val="0"/>
        <w:autoSpaceDN w:val="0"/>
        <w:adjustRightInd w:val="0"/>
        <w:spacing w:before="156" w:beforeLines="50" w:after="156" w:afterLines="50" w:line="560" w:lineRule="exact"/>
        <w:rPr>
          <w:rFonts w:ascii="黑体" w:eastAsia="黑体" w:cs="黑体"/>
          <w:kern w:val="0"/>
          <w:sz w:val="28"/>
          <w:szCs w:val="28"/>
          <w:lang w:val="zh-CN"/>
        </w:rPr>
      </w:pPr>
    </w:p>
    <w:p>
      <w:pPr>
        <w:autoSpaceDE w:val="0"/>
        <w:autoSpaceDN w:val="0"/>
        <w:adjustRightInd w:val="0"/>
        <w:spacing w:before="156" w:beforeLines="50" w:after="156" w:afterLines="50" w:line="560" w:lineRule="exact"/>
        <w:ind w:firstLine="527"/>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zh-CN"/>
        </w:rPr>
        <w:t>项目名称：</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负 责 人：</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申报单位：</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rPr>
      </w:pPr>
      <w:r>
        <w:rPr>
          <w:rFonts w:hint="eastAsia" w:ascii="仿宋" w:hAnsi="仿宋" w:eastAsia="仿宋" w:cs="仿宋"/>
          <w:b/>
          <w:bCs/>
          <w:kern w:val="0"/>
          <w:sz w:val="28"/>
          <w:szCs w:val="28"/>
        </w:rPr>
        <w:t>所在院系：</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申请金额：</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项目周期：</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jc w:val="both"/>
        <w:rPr>
          <w:rFonts w:ascii="黑体" w:eastAsia="黑体" w:cs="黑体"/>
          <w:kern w:val="0"/>
          <w:sz w:val="28"/>
          <w:szCs w:val="28"/>
          <w:lang w:val="zh-CN"/>
        </w:rPr>
      </w:pPr>
    </w:p>
    <w:p>
      <w:pPr>
        <w:pStyle w:val="2"/>
        <w:rPr>
          <w:rFonts w:ascii="黑体" w:eastAsia="黑体" w:cs="黑体"/>
          <w:kern w:val="0"/>
          <w:sz w:val="28"/>
          <w:szCs w:val="28"/>
          <w:lang w:val="zh-CN"/>
        </w:rPr>
      </w:pPr>
    </w:p>
    <w:p>
      <w:pPr>
        <w:rPr>
          <w:lang w:val="zh-CN"/>
        </w:rPr>
      </w:pPr>
    </w:p>
    <w:p>
      <w:pPr>
        <w:autoSpaceDE w:val="0"/>
        <w:autoSpaceDN w:val="0"/>
        <w:adjustRightInd w:val="0"/>
        <w:spacing w:before="156" w:beforeLines="50" w:after="156" w:afterLines="50" w:line="560" w:lineRule="exact"/>
        <w:jc w:val="center"/>
        <w:rPr>
          <w:rFonts w:ascii="黑体" w:eastAsia="黑体" w:cs="黑体"/>
          <w:kern w:val="0"/>
          <w:sz w:val="28"/>
          <w:szCs w:val="28"/>
          <w:lang w:val="zh-CN"/>
        </w:rPr>
      </w:pPr>
      <w:r>
        <w:rPr>
          <w:rFonts w:hint="eastAsia" w:ascii="黑体" w:eastAsia="黑体" w:cs="黑体"/>
          <w:kern w:val="0"/>
          <w:sz w:val="28"/>
          <w:szCs w:val="28"/>
          <w:lang w:val="zh-CN"/>
        </w:rPr>
        <w:t>上海交通大学内蒙古研究院制</w:t>
      </w:r>
    </w:p>
    <w:p>
      <w:pPr>
        <w:autoSpaceDE w:val="0"/>
        <w:autoSpaceDN w:val="0"/>
        <w:adjustRightInd w:val="0"/>
        <w:spacing w:before="156" w:beforeLines="50" w:after="156" w:afterLines="50" w:line="560" w:lineRule="exact"/>
        <w:jc w:val="center"/>
        <w:rPr>
          <w:rFonts w:hint="eastAsia" w:ascii="黑体" w:eastAsia="黑体" w:cs="黑体"/>
          <w:kern w:val="0"/>
          <w:sz w:val="28"/>
          <w:szCs w:val="28"/>
        </w:rPr>
      </w:pPr>
      <w:r>
        <w:rPr>
          <w:rFonts w:hint="eastAsia" w:ascii="黑体" w:eastAsia="黑体" w:cs="黑体"/>
          <w:kern w:val="0"/>
          <w:sz w:val="28"/>
          <w:szCs w:val="28"/>
        </w:rPr>
        <w:t>202</w:t>
      </w:r>
      <w:r>
        <w:rPr>
          <w:rFonts w:hint="eastAsia" w:ascii="黑体" w:eastAsia="黑体" w:cs="黑体"/>
          <w:kern w:val="0"/>
          <w:sz w:val="28"/>
          <w:szCs w:val="28"/>
          <w:lang w:val="en-US" w:eastAsia="zh-CN"/>
        </w:rPr>
        <w:t>4</w:t>
      </w:r>
      <w:r>
        <w:rPr>
          <w:rFonts w:hint="eastAsia" w:ascii="黑体" w:eastAsia="黑体" w:cs="黑体"/>
          <w:kern w:val="0"/>
          <w:sz w:val="28"/>
          <w:szCs w:val="28"/>
        </w:rPr>
        <w:t>年</w:t>
      </w:r>
      <w:r>
        <w:rPr>
          <w:rFonts w:hint="eastAsia" w:ascii="黑体" w:eastAsia="黑体" w:cs="黑体"/>
          <w:kern w:val="0"/>
          <w:sz w:val="28"/>
          <w:szCs w:val="28"/>
          <w:lang w:val="en-US" w:eastAsia="zh-CN"/>
        </w:rPr>
        <w:t>5</w:t>
      </w:r>
      <w:r>
        <w:rPr>
          <w:rFonts w:hint="eastAsia" w:ascii="黑体" w:eastAsia="黑体" w:cs="黑体"/>
          <w:kern w:val="0"/>
          <w:sz w:val="28"/>
          <w:szCs w:val="28"/>
        </w:rPr>
        <w:t>月</w:t>
      </w:r>
    </w:p>
    <w:p>
      <w:pPr>
        <w:rPr>
          <w:rFonts w:hint="eastAsia" w:ascii="黑体" w:eastAsia="黑体" w:cs="黑体"/>
          <w:kern w:val="0"/>
          <w:sz w:val="28"/>
          <w:szCs w:val="28"/>
        </w:rPr>
      </w:pPr>
      <w:r>
        <w:rPr>
          <w:rFonts w:hint="eastAsia" w:ascii="黑体" w:eastAsia="黑体" w:cs="黑体"/>
          <w:kern w:val="0"/>
          <w:sz w:val="28"/>
          <w:szCs w:val="28"/>
        </w:rPr>
        <w:br w:type="page"/>
      </w:r>
    </w:p>
    <w:p>
      <w:pPr>
        <w:autoSpaceDE w:val="0"/>
        <w:autoSpaceDN w:val="0"/>
        <w:adjustRightInd w:val="0"/>
        <w:spacing w:line="374" w:lineRule="exact"/>
        <w:rPr>
          <w:rFonts w:ascii="宋体" w:hAnsi="宋体" w:cs="Microsoft JhengHei"/>
          <w:kern w:val="0"/>
          <w:sz w:val="28"/>
          <w:szCs w:val="24"/>
        </w:rPr>
      </w:pPr>
    </w:p>
    <w:p>
      <w:pPr>
        <w:autoSpaceDE w:val="0"/>
        <w:autoSpaceDN w:val="0"/>
        <w:adjustRightInd w:val="0"/>
        <w:spacing w:line="374" w:lineRule="exact"/>
        <w:jc w:val="center"/>
        <w:rPr>
          <w:rFonts w:ascii="宋体" w:hAnsi="宋体" w:cs="Microsoft JhengHei"/>
          <w:b/>
          <w:bCs/>
          <w:kern w:val="0"/>
          <w:sz w:val="28"/>
          <w:szCs w:val="24"/>
        </w:rPr>
      </w:pPr>
      <w:r>
        <w:rPr>
          <w:rFonts w:hint="eastAsia" w:ascii="宋体" w:hAnsi="宋体" w:cs="Microsoft JhengHei"/>
          <w:b/>
          <w:bCs/>
          <w:kern w:val="0"/>
          <w:sz w:val="28"/>
          <w:szCs w:val="24"/>
        </w:rPr>
        <w:t>说   明</w:t>
      </w:r>
    </w:p>
    <w:p>
      <w:pPr>
        <w:autoSpaceDE w:val="0"/>
        <w:autoSpaceDN w:val="0"/>
        <w:adjustRightInd w:val="0"/>
        <w:spacing w:line="374" w:lineRule="exact"/>
        <w:rPr>
          <w:rFonts w:ascii="宋体" w:hAnsi="宋体" w:cs="Microsoft JhengHei"/>
          <w:kern w:val="0"/>
          <w:sz w:val="24"/>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建议</w:t>
      </w:r>
      <w:r>
        <w:rPr>
          <w:rFonts w:hint="eastAsia" w:ascii="宋体" w:hAnsi="宋体" w:cs="Microsoft JhengHei"/>
          <w:color w:val="auto"/>
          <w:kern w:val="0"/>
          <w:sz w:val="28"/>
          <w:szCs w:val="24"/>
        </w:rPr>
        <w:t>书为申请“科技兴蒙”上海交通大学行动计划专项资金的重要文件，必须按要求如实全面填写。文字叙述要重点突出、简明扼要、层次分明。</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一、封面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rPr>
        <w:t>1.项目名称须清晰表述项目主要内容。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2</w:t>
      </w:r>
      <w:r>
        <w:rPr>
          <w:rFonts w:hint="eastAsia" w:ascii="宋体" w:hAnsi="宋体" w:cs="Microsoft JhengHei"/>
          <w:color w:val="auto"/>
          <w:kern w:val="0"/>
          <w:sz w:val="28"/>
          <w:szCs w:val="24"/>
        </w:rPr>
        <w:t>.申请单位须按单位全称填写，不能简称。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二、基本信息表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1.</w:t>
      </w:r>
      <w:r>
        <w:rPr>
          <w:rFonts w:hint="eastAsia" w:ascii="宋体" w:hAnsi="宋体" w:cs="Microsoft JhengHei"/>
          <w:color w:val="auto"/>
          <w:kern w:val="0"/>
          <w:sz w:val="28"/>
          <w:szCs w:val="24"/>
        </w:rPr>
        <w:t>项目</w:t>
      </w:r>
      <w:r>
        <w:rPr>
          <w:rFonts w:hint="eastAsia" w:ascii="宋体" w:hAnsi="宋体" w:cs="Microsoft JhengHei"/>
          <w:color w:val="auto"/>
          <w:kern w:val="0"/>
          <w:sz w:val="28"/>
          <w:szCs w:val="24"/>
          <w:lang w:val="en-US" w:eastAsia="zh-CN"/>
        </w:rPr>
        <w:t>类型</w:t>
      </w:r>
      <w:r>
        <w:rPr>
          <w:rFonts w:hint="eastAsia" w:ascii="宋体" w:hAnsi="宋体" w:cs="Microsoft JhengHei"/>
          <w:color w:val="auto"/>
          <w:kern w:val="0"/>
          <w:sz w:val="28"/>
          <w:szCs w:val="24"/>
        </w:rPr>
        <w:t>根据申报</w:t>
      </w:r>
      <w:r>
        <w:rPr>
          <w:rFonts w:hint="eastAsia" w:ascii="宋体" w:hAnsi="宋体" w:cs="Microsoft JhengHei"/>
          <w:color w:val="auto"/>
          <w:kern w:val="0"/>
          <w:sz w:val="28"/>
          <w:szCs w:val="24"/>
          <w:lang w:val="en-US" w:eastAsia="zh-CN"/>
        </w:rPr>
        <w:t>指南</w:t>
      </w:r>
      <w:r>
        <w:rPr>
          <w:rFonts w:hint="eastAsia" w:ascii="宋体" w:hAnsi="宋体" w:cs="Microsoft JhengHei"/>
          <w:color w:val="auto"/>
          <w:kern w:val="0"/>
          <w:sz w:val="28"/>
          <w:szCs w:val="24"/>
        </w:rPr>
        <w:t>要求进行填写。</w:t>
      </w:r>
    </w:p>
    <w:p>
      <w:pPr>
        <w:pStyle w:val="2"/>
        <w:keepNext w:val="0"/>
        <w:keepLines w:val="0"/>
        <w:pageBreakBefore w:val="0"/>
        <w:widowControl w:val="0"/>
        <w:kinsoku/>
        <w:wordWrap/>
        <w:overflowPunct/>
        <w:topLinePunct w:val="0"/>
        <w:bidi w:val="0"/>
        <w:adjustRightInd/>
        <w:snapToGrid/>
        <w:spacing w:line="240" w:lineRule="auto"/>
        <w:ind w:left="0" w:leftChars="0" w:right="0" w:firstLine="560" w:firstLineChars="200"/>
        <w:textAlignment w:val="auto"/>
        <w:rPr>
          <w:rFonts w:hint="default" w:ascii="宋体" w:hAnsi="宋体" w:eastAsia="宋体" w:cs="Microsoft JhengHei"/>
          <w:color w:val="auto"/>
          <w:kern w:val="0"/>
          <w:sz w:val="28"/>
          <w:szCs w:val="24"/>
          <w:lang w:val="en-US" w:eastAsia="zh-CN" w:bidi="ar-SA"/>
        </w:rPr>
      </w:pPr>
      <w:r>
        <w:rPr>
          <w:rFonts w:hint="eastAsia" w:ascii="宋体" w:hAnsi="宋体" w:eastAsia="宋体" w:cs="Microsoft JhengHei"/>
          <w:color w:val="auto"/>
          <w:kern w:val="0"/>
          <w:sz w:val="28"/>
          <w:szCs w:val="24"/>
          <w:lang w:val="en-US" w:eastAsia="zh-CN" w:bidi="ar-SA"/>
        </w:rPr>
        <w:t>2.项目所属领域根据项目实际侧重进行填写，每个项目只选择一个领域。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eastAsia="宋体" w:cs="Microsoft JhengHei"/>
          <w:b/>
          <w:bCs/>
          <w:color w:val="auto"/>
          <w:kern w:val="0"/>
          <w:sz w:val="28"/>
          <w:szCs w:val="24"/>
          <w:lang w:eastAsia="zh-CN"/>
        </w:rPr>
      </w:pPr>
      <w:r>
        <w:rPr>
          <w:rFonts w:hint="eastAsia" w:ascii="宋体" w:hAnsi="宋体" w:cs="Microsoft JhengHei"/>
          <w:b/>
          <w:bCs/>
          <w:color w:val="auto"/>
          <w:kern w:val="0"/>
          <w:sz w:val="28"/>
          <w:szCs w:val="24"/>
        </w:rPr>
        <w:t>三、</w:t>
      </w:r>
      <w:r>
        <w:rPr>
          <w:rFonts w:hint="eastAsia" w:ascii="宋体" w:hAnsi="宋体" w:cs="Microsoft JhengHei"/>
          <w:b/>
          <w:bCs/>
          <w:color w:val="auto"/>
          <w:kern w:val="0"/>
          <w:sz w:val="28"/>
          <w:szCs w:val="24"/>
          <w:lang w:val="en-US" w:eastAsia="zh-CN"/>
        </w:rPr>
        <w:t>项目经费预算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default"/>
          <w:color w:val="auto"/>
          <w:lang w:val="en-US" w:eastAsia="zh-CN"/>
        </w:rPr>
      </w:pPr>
      <w:r>
        <w:rPr>
          <w:rFonts w:hint="eastAsia" w:ascii="宋体" w:hAnsi="宋体" w:cs="Microsoft JhengHei"/>
          <w:color w:val="auto"/>
          <w:kern w:val="0"/>
          <w:sz w:val="28"/>
          <w:szCs w:val="24"/>
          <w:lang w:val="en-US" w:eastAsia="zh-CN"/>
        </w:rPr>
        <w:t>项目预算根据预算表填表备注的要求进行测算并填写。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default" w:ascii="宋体" w:hAnsi="宋体" w:eastAsia="宋体" w:cs="Microsoft JhengHei"/>
          <w:b/>
          <w:bCs/>
          <w:color w:val="auto"/>
          <w:kern w:val="0"/>
          <w:sz w:val="28"/>
          <w:szCs w:val="24"/>
          <w:lang w:val="en-US" w:eastAsia="zh-CN"/>
        </w:rPr>
      </w:pPr>
      <w:r>
        <w:rPr>
          <w:rFonts w:hint="eastAsia" w:ascii="宋体" w:hAnsi="宋体" w:cs="Microsoft JhengHei"/>
          <w:b/>
          <w:bCs/>
          <w:color w:val="auto"/>
          <w:kern w:val="0"/>
          <w:sz w:val="28"/>
          <w:szCs w:val="24"/>
        </w:rPr>
        <w:t>四、</w:t>
      </w:r>
      <w:r>
        <w:rPr>
          <w:rFonts w:hint="eastAsia" w:ascii="宋体" w:hAnsi="宋体" w:cs="Microsoft JhengHei"/>
          <w:b/>
          <w:bCs/>
          <w:color w:val="auto"/>
          <w:kern w:val="0"/>
          <w:sz w:val="28"/>
          <w:szCs w:val="24"/>
          <w:lang w:val="en-US" w:eastAsia="zh-CN"/>
        </w:rPr>
        <w:t>格式要求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ascii="宋体" w:hAnsi="宋体" w:cs="Microsoft JhengHei"/>
          <w:color w:val="0000FF"/>
          <w:kern w:val="0"/>
          <w:sz w:val="28"/>
          <w:szCs w:val="24"/>
        </w:rPr>
      </w:pPr>
      <w:r>
        <w:rPr>
          <w:rFonts w:ascii="宋体" w:hAnsi="宋体" w:cs="Microsoft JhengHei"/>
          <w:color w:val="auto"/>
          <w:kern w:val="0"/>
          <w:sz w:val="28"/>
          <w:szCs w:val="24"/>
        </w:rPr>
        <w:t>建议</w:t>
      </w:r>
      <w:r>
        <w:rPr>
          <w:rFonts w:hint="eastAsia" w:ascii="宋体" w:hAnsi="宋体" w:cs="Microsoft JhengHei"/>
          <w:color w:val="auto"/>
          <w:kern w:val="0"/>
          <w:sz w:val="28"/>
          <w:szCs w:val="24"/>
        </w:rPr>
        <w:t>书为</w:t>
      </w:r>
      <w:r>
        <w:rPr>
          <w:rFonts w:ascii="宋体" w:hAnsi="宋体" w:cs="Microsoft JhengHei"/>
          <w:color w:val="auto"/>
          <w:spacing w:val="-13"/>
          <w:kern w:val="0"/>
          <w:sz w:val="28"/>
          <w:szCs w:val="24"/>
        </w:rPr>
        <w:t xml:space="preserve"> </w:t>
      </w:r>
      <w:r>
        <w:rPr>
          <w:rFonts w:ascii="宋体" w:hAnsi="宋体"/>
          <w:color w:val="auto"/>
          <w:spacing w:val="-1"/>
          <w:kern w:val="0"/>
          <w:sz w:val="28"/>
          <w:szCs w:val="24"/>
        </w:rPr>
        <w:t>A</w:t>
      </w:r>
      <w:r>
        <w:rPr>
          <w:rFonts w:ascii="宋体" w:hAnsi="宋体"/>
          <w:color w:val="auto"/>
          <w:kern w:val="0"/>
          <w:sz w:val="28"/>
          <w:szCs w:val="24"/>
        </w:rPr>
        <w:t>4</w:t>
      </w:r>
      <w:r>
        <w:rPr>
          <w:rFonts w:ascii="宋体" w:hAnsi="宋体"/>
          <w:color w:val="auto"/>
          <w:spacing w:val="-13"/>
          <w:kern w:val="0"/>
          <w:sz w:val="28"/>
          <w:szCs w:val="24"/>
        </w:rPr>
        <w:t xml:space="preserve"> </w:t>
      </w:r>
      <w:r>
        <w:rPr>
          <w:rFonts w:hint="eastAsia" w:ascii="宋体" w:hAnsi="宋体" w:cs="Microsoft JhengHei"/>
          <w:color w:val="auto"/>
          <w:kern w:val="0"/>
          <w:sz w:val="28"/>
          <w:szCs w:val="24"/>
        </w:rPr>
        <w:t>纸，</w:t>
      </w:r>
      <w:r>
        <w:rPr>
          <w:rFonts w:hint="eastAsia" w:ascii="宋体" w:hAnsi="宋体" w:cs="Microsoft JhengHei"/>
          <w:color w:val="auto"/>
          <w:kern w:val="0"/>
          <w:sz w:val="28"/>
          <w:szCs w:val="24"/>
          <w:lang w:val="en-US" w:eastAsia="zh-CN"/>
        </w:rPr>
        <w:t>正文字体为宋体，字号为小四，首行缩进2字符，行间距1.5倍</w:t>
      </w:r>
      <w:r>
        <w:rPr>
          <w:rFonts w:hint="eastAsia" w:ascii="宋体" w:hAnsi="宋体" w:cs="Microsoft JhengHei"/>
          <w:color w:val="auto"/>
          <w:kern w:val="0"/>
          <w:sz w:val="28"/>
          <w:szCs w:val="24"/>
        </w:rPr>
        <w:t>。</w:t>
      </w: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rPr>
        <w:t>一、项目信息表</w:t>
      </w:r>
    </w:p>
    <w:tbl>
      <w:tblPr>
        <w:tblStyle w:val="12"/>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项目名称</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项目类型</w:t>
            </w:r>
          </w:p>
        </w:tc>
        <w:tc>
          <w:tcPr>
            <w:tcW w:w="6946" w:type="dxa"/>
            <w:gridSpan w:val="3"/>
            <w:vAlign w:val="center"/>
          </w:tcPr>
          <w:p>
            <w:pPr>
              <w:rPr>
                <w:rFonts w:ascii="宋体" w:hAnsi="宋体" w:cs="Times New Roman"/>
                <w:kern w:val="0"/>
                <w:sz w:val="24"/>
                <w:szCs w:val="24"/>
              </w:rPr>
            </w:pPr>
            <w:r>
              <w:rPr>
                <w:rFonts w:hint="eastAsia" w:ascii="宋体" w:hAnsi="宋体" w:cs="Times New Roman"/>
                <w:kern w:val="0"/>
                <w:sz w:val="24"/>
                <w:szCs w:val="24"/>
              </w:rPr>
              <w:t xml:space="preserve">□关键技术类 </w:t>
            </w:r>
            <w:r>
              <w:rPr>
                <w:rFonts w:ascii="宋体" w:hAnsi="宋体" w:cs="Times New Roman"/>
                <w:kern w:val="0"/>
                <w:sz w:val="24"/>
                <w:szCs w:val="24"/>
              </w:rPr>
              <w:t xml:space="preserve">      </w:t>
            </w:r>
            <w:r>
              <w:rPr>
                <w:rFonts w:hint="eastAsia" w:ascii="宋体" w:hAnsi="宋体" w:cs="Times New Roman"/>
                <w:kern w:val="0"/>
                <w:sz w:val="24"/>
                <w:szCs w:val="24"/>
              </w:rPr>
              <w:t xml:space="preserve">□行业共性类 </w:t>
            </w:r>
            <w:r>
              <w:rPr>
                <w:rFonts w:ascii="宋体" w:hAnsi="宋体" w:cs="Times New Roman"/>
                <w:kern w:val="0"/>
                <w:sz w:val="24"/>
                <w:szCs w:val="24"/>
              </w:rPr>
              <w:t xml:space="preserve">   </w:t>
            </w:r>
          </w:p>
          <w:p>
            <w:pPr>
              <w:rPr>
                <w:rFonts w:ascii="宋体" w:hAnsi="宋体" w:cs="Times New Roman"/>
                <w:kern w:val="0"/>
                <w:sz w:val="24"/>
                <w:szCs w:val="24"/>
              </w:rPr>
            </w:pPr>
            <w:r>
              <w:rPr>
                <w:rFonts w:hint="eastAsia" w:ascii="宋体" w:hAnsi="宋体" w:cs="Times New Roman"/>
                <w:kern w:val="0"/>
                <w:sz w:val="24"/>
                <w:szCs w:val="24"/>
              </w:rPr>
              <w:t xml:space="preserve">□中试产业化类 </w:t>
            </w:r>
            <w:r>
              <w:rPr>
                <w:rFonts w:ascii="宋体" w:hAnsi="宋体" w:cs="Times New Roman"/>
                <w:kern w:val="0"/>
                <w:sz w:val="24"/>
                <w:szCs w:val="24"/>
              </w:rPr>
              <w:t xml:space="preserve">    </w:t>
            </w:r>
            <w:r>
              <w:rPr>
                <w:rFonts w:hint="eastAsia" w:ascii="宋体" w:hAnsi="宋体" w:cs="Times New Roman"/>
                <w:kern w:val="0"/>
                <w:sz w:val="24"/>
                <w:szCs w:val="24"/>
              </w:rPr>
              <w:t>□决策咨询类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所属领域</w:t>
            </w:r>
          </w:p>
        </w:tc>
        <w:tc>
          <w:tcPr>
            <w:tcW w:w="6946" w:type="dxa"/>
            <w:gridSpan w:val="3"/>
            <w:vAlign w:val="center"/>
          </w:tcPr>
          <w:p>
            <w:pPr>
              <w:rPr>
                <w:rFonts w:hint="eastAsia" w:ascii="宋体" w:hAnsi="宋体" w:eastAsia="宋体" w:cs="Times New Roman"/>
                <w:kern w:val="0"/>
                <w:sz w:val="24"/>
                <w:szCs w:val="24"/>
                <w:lang w:val="en-US" w:eastAsia="zh-CN"/>
              </w:rPr>
            </w:pPr>
            <w:r>
              <w:rPr>
                <w:rFonts w:hint="eastAsia" w:ascii="宋体" w:hAnsi="宋体" w:cs="Times New Roman"/>
                <w:kern w:val="0"/>
                <w:sz w:val="24"/>
                <w:szCs w:val="24"/>
              </w:rPr>
              <w:t>□先进材料</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w:t>
            </w:r>
            <w:r>
              <w:rPr>
                <w:rFonts w:hint="eastAsia" w:ascii="宋体" w:hAnsi="宋体" w:cs="Times New Roman"/>
                <w:kern w:val="0"/>
                <w:sz w:val="24"/>
                <w:szCs w:val="24"/>
                <w:lang w:eastAsia="zh-CN"/>
              </w:rPr>
              <w:t>装备制造</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□现代能源</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□生态环境</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□绿色农牧</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□生物医药</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□数字经济</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项目负责人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所在院系</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手机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申请金额</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kern w:val="0"/>
                <w:sz w:val="24"/>
                <w:szCs w:val="24"/>
              </w:rPr>
            </w:pPr>
            <w:r>
              <w:rPr>
                <w:rFonts w:hint="eastAsia" w:ascii="宋体" w:hAnsi="宋体" w:cs="Times New Roman"/>
                <w:b/>
                <w:bCs/>
                <w:kern w:val="0"/>
                <w:sz w:val="24"/>
                <w:szCs w:val="24"/>
              </w:rPr>
              <w:t>执行周期</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b/>
                <w:kern w:val="0"/>
                <w:sz w:val="24"/>
                <w:szCs w:val="24"/>
              </w:rPr>
            </w:pPr>
            <w:r>
              <w:rPr>
                <w:rFonts w:hint="eastAsia" w:ascii="宋体" w:hAnsi="宋体" w:cs="Times New Roman"/>
                <w:b/>
                <w:kern w:val="0"/>
                <w:sz w:val="24"/>
                <w:szCs w:val="24"/>
              </w:rPr>
              <w:t>项目摘要：</w:t>
            </w:r>
            <w:r>
              <w:rPr>
                <w:rFonts w:ascii="宋体" w:hAnsi="宋体" w:cs="Times New Roman"/>
                <w:kern w:val="0"/>
                <w:sz w:val="24"/>
                <w:szCs w:val="24"/>
              </w:rPr>
              <w:t>（</w:t>
            </w:r>
            <w:r>
              <w:rPr>
                <w:rFonts w:hint="eastAsia" w:ascii="宋体" w:hAnsi="宋体" w:cs="Times New Roman"/>
                <w:kern w:val="0"/>
                <w:sz w:val="24"/>
                <w:szCs w:val="24"/>
                <w:lang w:val="en-US" w:eastAsia="zh-CN"/>
              </w:rPr>
              <w:t>30</w:t>
            </w:r>
            <w:r>
              <w:rPr>
                <w:rFonts w:ascii="宋体" w:hAnsi="宋体" w:cs="Times New Roman"/>
                <w:kern w:val="0"/>
                <w:sz w:val="24"/>
                <w:szCs w:val="24"/>
              </w:rPr>
              <w:t>0</w:t>
            </w:r>
            <w:r>
              <w:rPr>
                <w:rFonts w:hint="eastAsia" w:ascii="宋体" w:hAnsi="宋体" w:cs="Times New Roman"/>
                <w:kern w:val="0"/>
                <w:sz w:val="24"/>
                <w:szCs w:val="24"/>
              </w:rPr>
              <w:t>字以内</w:t>
            </w:r>
            <w:r>
              <w:rPr>
                <w:rFonts w:ascii="宋体" w:hAnsi="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pPr>
        <w:jc w:val="left"/>
        <w:rPr>
          <w:sz w:val="28"/>
          <w:szCs w:val="28"/>
        </w:rPr>
      </w:pP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lang w:val="en-US" w:eastAsia="zh-CN"/>
        </w:rPr>
        <w:t>二</w:t>
      </w:r>
      <w:r>
        <w:rPr>
          <w:rFonts w:hint="eastAsia"/>
          <w:b/>
          <w:bCs/>
          <w:sz w:val="28"/>
          <w:szCs w:val="28"/>
        </w:rPr>
        <w:t>、</w:t>
      </w:r>
      <w:r>
        <w:rPr>
          <w:b/>
          <w:bCs/>
          <w:sz w:val="28"/>
          <w:szCs w:val="28"/>
        </w:rPr>
        <w:t>建议</w:t>
      </w:r>
      <w:r>
        <w:rPr>
          <w:rFonts w:hint="eastAsia"/>
          <w:b/>
          <w:bCs/>
          <w:sz w:val="28"/>
          <w:szCs w:val="28"/>
        </w:rPr>
        <w:t>书正文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（一） 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1、项目需求企业或行业介绍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研究意义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3、国内外研究现状分析及存在问题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2" w:type="dxa"/>
          </w:tcPr>
          <w:p>
            <w:pPr>
              <w:rPr>
                <w:sz w:val="28"/>
                <w:szCs w:val="28"/>
              </w:rPr>
            </w:pPr>
            <w:r>
              <w:rPr>
                <w:rFonts w:hint="eastAsia"/>
                <w:sz w:val="28"/>
                <w:szCs w:val="28"/>
              </w:rPr>
              <w:t>（二）研究内容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2、主要研究内容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3、拟解决的关键问题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（三）研究方案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1、研究方法及实验手段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2、技术路线及关键技术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3、可行性分析</w:t>
            </w:r>
            <w:r>
              <w:rPr>
                <w:rFonts w:hint="eastAsia"/>
                <w:szCs w:val="21"/>
              </w:rPr>
              <w:t>（对此研究方案的可行性进行分析）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（四）预期研究结果及可考核的验收指标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12"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研究成果和指标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（1）成果形式</w:t>
            </w:r>
            <w:r>
              <w:rPr>
                <w:rFonts w:hint="eastAsia"/>
              </w:rPr>
              <w:t>（预期发表专利/论文的数量，明确说明要提交的样品、样机等其他预期成果的形式和数量）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（2）技术指标</w:t>
            </w:r>
            <w:r>
              <w:rPr>
                <w:rFonts w:hint="eastAsia"/>
              </w:rPr>
              <w:t>（预期的主要技术参数和技术指标，并与国内外水平进行对比）</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jc w:val="both"/>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（五）年度目标和年度研究计划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（详细说明各年度的年度目标、年度研究计划）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（六）研究基础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1、项目申请者相关的研究工作基础和已取得的成果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2、工作条件</w:t>
            </w:r>
            <w:r>
              <w:rPr>
                <w:rFonts w:hint="eastAsia"/>
                <w:szCs w:val="21"/>
              </w:rPr>
              <w:t>（列出目前已具备的实验条件；列出目前尚缺少的实验条件及拟解决途径）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bl>
    <w:p>
      <w:pPr>
        <w:spacing w:line="400" w:lineRule="exact"/>
        <w:rPr>
          <w:rFonts w:hint="eastAsia" w:ascii="宋体" w:hAnsi="宋体" w:eastAsia="宋体" w:cs="宋体"/>
          <w:b/>
          <w:sz w:val="22"/>
          <w:szCs w:val="22"/>
        </w:rPr>
        <w:sectPr>
          <w:footerReference r:id="rId3" w:type="default"/>
          <w:pgSz w:w="11906" w:h="16838"/>
          <w:pgMar w:top="2098" w:right="1474" w:bottom="1985" w:left="1588" w:header="851" w:footer="992" w:gutter="0"/>
          <w:pgNumType w:fmt="numberInDash" w:start="1"/>
          <w:cols w:space="425" w:num="1"/>
          <w:docGrid w:type="lines" w:linePitch="312" w:charSpace="0"/>
        </w:sectPr>
      </w:pPr>
    </w:p>
    <w:p>
      <w:pPr>
        <w:spacing w:line="360" w:lineRule="auto"/>
        <w:ind w:firstLine="560" w:firstLineChars="200"/>
        <w:rPr>
          <w:rFonts w:hint="default" w:ascii="宋体" w:eastAsia="宋体"/>
          <w:b w:val="0"/>
          <w:bCs/>
          <w:lang w:val="en-US" w:eastAsia="zh-CN"/>
        </w:rPr>
      </w:pPr>
      <w:r>
        <w:rPr>
          <w:rFonts w:hint="eastAsia"/>
          <w:sz w:val="28"/>
          <w:szCs w:val="28"/>
        </w:rPr>
        <w:t>（</w:t>
      </w:r>
      <w:r>
        <w:rPr>
          <w:rFonts w:hint="eastAsia"/>
          <w:sz w:val="28"/>
          <w:szCs w:val="28"/>
          <w:lang w:val="en-US" w:eastAsia="zh-CN"/>
        </w:rPr>
        <w:t>七</w:t>
      </w:r>
      <w:r>
        <w:rPr>
          <w:rFonts w:hint="eastAsia"/>
          <w:sz w:val="28"/>
          <w:szCs w:val="28"/>
        </w:rPr>
        <w:t>）</w:t>
      </w:r>
      <w:r>
        <w:rPr>
          <w:rFonts w:hint="eastAsia"/>
          <w:sz w:val="28"/>
          <w:szCs w:val="28"/>
          <w:lang w:val="en-US" w:eastAsia="zh-CN"/>
        </w:rPr>
        <w:t>项目参加人员</w:t>
      </w:r>
    </w:p>
    <w:tbl>
      <w:tblPr>
        <w:tblStyle w:val="11"/>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pPr>
              <w:jc w:val="center"/>
              <w:rPr>
                <w:rFonts w:ascii="宋体" w:eastAsia="Times New Roman"/>
                <w:b/>
              </w:rPr>
            </w:pPr>
            <w:r>
              <w:rPr>
                <w:rFonts w:hint="eastAsia" w:ascii="宋体" w:hAnsi="宋体"/>
                <w:b/>
              </w:rPr>
              <w:t>序号</w:t>
            </w:r>
          </w:p>
        </w:tc>
        <w:tc>
          <w:tcPr>
            <w:tcW w:w="1180" w:type="dxa"/>
            <w:vAlign w:val="center"/>
          </w:tcPr>
          <w:p>
            <w:pPr>
              <w:jc w:val="center"/>
              <w:rPr>
                <w:rFonts w:ascii="宋体" w:eastAsia="Times New Roman"/>
                <w:b/>
              </w:rPr>
            </w:pPr>
            <w:r>
              <w:rPr>
                <w:rFonts w:hint="eastAsia" w:ascii="宋体" w:hAnsi="宋体"/>
                <w:b/>
              </w:rPr>
              <w:t>姓名</w:t>
            </w:r>
          </w:p>
        </w:tc>
        <w:tc>
          <w:tcPr>
            <w:tcW w:w="587" w:type="dxa"/>
            <w:vAlign w:val="center"/>
          </w:tcPr>
          <w:p>
            <w:pPr>
              <w:widowControl/>
              <w:jc w:val="center"/>
              <w:rPr>
                <w:rFonts w:ascii="宋体" w:eastAsia="Times New Roman"/>
                <w:b/>
              </w:rPr>
            </w:pPr>
            <w:r>
              <w:rPr>
                <w:rFonts w:hint="eastAsia" w:ascii="宋体" w:hAnsi="宋体"/>
                <w:b/>
              </w:rPr>
              <w:t>性</w:t>
            </w:r>
          </w:p>
          <w:p>
            <w:pPr>
              <w:jc w:val="center"/>
              <w:rPr>
                <w:rFonts w:ascii="宋体" w:eastAsia="Times New Roman"/>
                <w:b/>
              </w:rPr>
            </w:pPr>
            <w:r>
              <w:rPr>
                <w:rFonts w:hint="eastAsia" w:ascii="宋体" w:hAnsi="宋体"/>
                <w:b/>
              </w:rPr>
              <w:t>别</w:t>
            </w:r>
          </w:p>
        </w:tc>
        <w:tc>
          <w:tcPr>
            <w:tcW w:w="587" w:type="dxa"/>
            <w:vAlign w:val="center"/>
          </w:tcPr>
          <w:p>
            <w:pPr>
              <w:widowControl/>
              <w:jc w:val="center"/>
              <w:rPr>
                <w:rFonts w:ascii="宋体" w:eastAsia="Times New Roman"/>
                <w:b/>
              </w:rPr>
            </w:pPr>
            <w:r>
              <w:rPr>
                <w:rFonts w:hint="eastAsia" w:ascii="宋体" w:hAnsi="宋体"/>
                <w:b/>
              </w:rPr>
              <w:t>年</w:t>
            </w:r>
          </w:p>
          <w:p>
            <w:pPr>
              <w:jc w:val="center"/>
              <w:rPr>
                <w:rFonts w:ascii="宋体" w:eastAsia="Times New Roman"/>
                <w:b/>
              </w:rPr>
            </w:pPr>
            <w:r>
              <w:rPr>
                <w:rFonts w:hint="eastAsia" w:ascii="宋体" w:hAnsi="宋体"/>
                <w:b/>
              </w:rPr>
              <w:t>龄</w:t>
            </w:r>
          </w:p>
        </w:tc>
        <w:tc>
          <w:tcPr>
            <w:tcW w:w="2350" w:type="dxa"/>
            <w:vAlign w:val="center"/>
          </w:tcPr>
          <w:p>
            <w:pPr>
              <w:jc w:val="center"/>
              <w:rPr>
                <w:rFonts w:ascii="宋体" w:eastAsia="Times New Roman"/>
                <w:b/>
              </w:rPr>
            </w:pPr>
            <w:r>
              <w:rPr>
                <w:rFonts w:hint="eastAsia" w:ascii="宋体" w:hAnsi="宋体"/>
                <w:b/>
              </w:rPr>
              <w:t>身份证号码</w:t>
            </w:r>
          </w:p>
        </w:tc>
        <w:tc>
          <w:tcPr>
            <w:tcW w:w="1566" w:type="dxa"/>
            <w:vAlign w:val="center"/>
          </w:tcPr>
          <w:p>
            <w:pPr>
              <w:jc w:val="center"/>
              <w:rPr>
                <w:rFonts w:ascii="宋体" w:eastAsia="Times New Roman"/>
                <w:b/>
              </w:rPr>
            </w:pPr>
            <w:r>
              <w:rPr>
                <w:rFonts w:hint="eastAsia" w:ascii="宋体" w:hAnsi="宋体"/>
                <w:b/>
              </w:rPr>
              <w:t>职称（职务）</w:t>
            </w:r>
          </w:p>
        </w:tc>
        <w:tc>
          <w:tcPr>
            <w:tcW w:w="783" w:type="dxa"/>
            <w:vAlign w:val="center"/>
          </w:tcPr>
          <w:p>
            <w:pPr>
              <w:widowControl/>
              <w:jc w:val="center"/>
              <w:rPr>
                <w:rFonts w:ascii="宋体" w:eastAsia="Times New Roman"/>
                <w:b/>
              </w:rPr>
            </w:pPr>
            <w:r>
              <w:rPr>
                <w:rFonts w:hint="eastAsia" w:ascii="宋体" w:hAnsi="宋体"/>
                <w:b/>
              </w:rPr>
              <w:t>学历</w:t>
            </w:r>
          </w:p>
        </w:tc>
        <w:tc>
          <w:tcPr>
            <w:tcW w:w="783" w:type="dxa"/>
            <w:vAlign w:val="center"/>
          </w:tcPr>
          <w:p>
            <w:pPr>
              <w:jc w:val="center"/>
              <w:rPr>
                <w:rFonts w:ascii="宋体" w:eastAsia="Times New Roman"/>
                <w:b/>
              </w:rPr>
            </w:pPr>
            <w:r>
              <w:rPr>
                <w:rFonts w:hint="eastAsia" w:ascii="宋体" w:hAnsi="宋体"/>
                <w:b/>
              </w:rPr>
              <w:t>学位</w:t>
            </w:r>
          </w:p>
        </w:tc>
        <w:tc>
          <w:tcPr>
            <w:tcW w:w="1762" w:type="dxa"/>
            <w:vAlign w:val="center"/>
          </w:tcPr>
          <w:p>
            <w:pPr>
              <w:widowControl/>
              <w:jc w:val="center"/>
              <w:rPr>
                <w:rFonts w:ascii="宋体" w:eastAsia="Times New Roman"/>
                <w:b/>
              </w:rPr>
            </w:pPr>
            <w:r>
              <w:rPr>
                <w:rFonts w:hint="eastAsia" w:ascii="宋体" w:hAnsi="宋体"/>
                <w:b/>
              </w:rPr>
              <w:t>现从事专业</w:t>
            </w:r>
          </w:p>
        </w:tc>
        <w:tc>
          <w:tcPr>
            <w:tcW w:w="3527" w:type="dxa"/>
            <w:vAlign w:val="center"/>
          </w:tcPr>
          <w:p>
            <w:pPr>
              <w:jc w:val="center"/>
              <w:rPr>
                <w:rFonts w:ascii="宋体" w:eastAsia="Times New Roman"/>
                <w:b/>
              </w:rPr>
            </w:pPr>
            <w:r>
              <w:rPr>
                <w:rFonts w:hint="eastAsia" w:ascii="宋体" w:hAnsi="宋体"/>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pPr>
              <w:rPr>
                <w:rFonts w:ascii="宋体" w:eastAsia="Times New Roman"/>
              </w:rPr>
            </w:pPr>
            <w:r>
              <w:rPr>
                <w:rFonts w:hint="eastAsia" w:ascii="宋体" w:hAnsi="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pPr>
              <w:jc w:val="center"/>
              <w:rPr>
                <w:rFonts w:ascii="宋体" w:eastAsia="Times New Roman"/>
              </w:rPr>
            </w:pPr>
            <w:r>
              <w:rPr>
                <w:rFonts w:ascii="宋体" w:hAnsi="宋体"/>
              </w:rPr>
              <w:t>1</w:t>
            </w:r>
          </w:p>
        </w:tc>
        <w:tc>
          <w:tcPr>
            <w:tcW w:w="1180" w:type="dxa"/>
            <w:vAlign w:val="center"/>
          </w:tcPr>
          <w:p>
            <w:pPr>
              <w:rPr>
                <w:rFonts w:asci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pPr>
              <w:jc w:val="center"/>
              <w:rPr>
                <w:rFonts w:hint="eastAsia" w:ascii="宋体" w:hAnsi="宋体"/>
                <w:b/>
              </w:rPr>
            </w:pPr>
            <w:r>
              <w:rPr>
                <w:rFonts w:hint="eastAsia" w:ascii="宋体" w:hAnsi="宋体"/>
                <w:b/>
              </w:rPr>
              <w:t>主要成就及</w:t>
            </w:r>
          </w:p>
          <w:p>
            <w:pPr>
              <w:jc w:val="center"/>
              <w:rPr>
                <w:rFonts w:ascii="宋体" w:eastAsia="Times New Roman"/>
                <w:b/>
              </w:rPr>
            </w:pPr>
            <w:r>
              <w:rPr>
                <w:rFonts w:hint="eastAsia" w:ascii="宋体" w:hAnsi="宋体"/>
                <w:b/>
              </w:rPr>
              <w:t>获奖情况</w:t>
            </w:r>
          </w:p>
        </w:tc>
        <w:tc>
          <w:tcPr>
            <w:tcW w:w="11952" w:type="dxa"/>
            <w:gridSpan w:val="9"/>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pPr>
              <w:rPr>
                <w:rFonts w:hint="eastAsia" w:ascii="宋体" w:eastAsia="宋体"/>
                <w:lang w:val="en-US" w:eastAsia="zh-CN"/>
              </w:rPr>
            </w:pPr>
            <w:r>
              <w:rPr>
                <w:rFonts w:hint="eastAsia" w:ascii="宋体" w:hAnsi="宋体"/>
              </w:rPr>
              <w:t>参加人</w:t>
            </w:r>
            <w:r>
              <w:rPr>
                <w:rFonts w:hint="eastAsia" w:ascii="宋体" w:hAnsi="宋体"/>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2</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3</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eastAsia="Times New Roman"/>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4</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hint="default" w:ascii="宋体" w:eastAsia="宋体"/>
                <w:lang w:val="en-US" w:eastAsia="zh-CN"/>
              </w:rPr>
            </w:pPr>
            <w:r>
              <w:rPr>
                <w:rFonts w:hint="eastAsia" w:ascii="宋体"/>
                <w:lang w:val="en-US" w:eastAsia="zh-CN"/>
              </w:rPr>
              <w:t>...</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bl>
    <w:p>
      <w:pPr>
        <w:pStyle w:val="2"/>
        <w:ind w:left="0" w:leftChars="0" w:firstLine="0" w:firstLineChars="0"/>
        <w:rPr>
          <w:rFonts w:hint="eastAsia"/>
        </w:rPr>
      </w:pPr>
    </w:p>
    <w:p>
      <w:pPr>
        <w:pStyle w:val="4"/>
        <w:ind w:left="0" w:leftChars="0" w:firstLine="0" w:firstLineChars="0"/>
        <w:rPr>
          <w:rFonts w:hint="eastAsia"/>
        </w:rPr>
        <w:sectPr>
          <w:pgSz w:w="16838" w:h="11906" w:orient="landscape"/>
          <w:pgMar w:top="1588" w:right="2098" w:bottom="1474" w:left="1985" w:header="851" w:footer="992" w:gutter="0"/>
          <w:pgNumType w:fmt="numberInDash"/>
          <w:cols w:space="425" w:num="1"/>
          <w:docGrid w:type="lines" w:linePitch="312" w:charSpace="0"/>
        </w:sectPr>
      </w:pPr>
    </w:p>
    <w:p>
      <w:pPr>
        <w:rPr>
          <w:rFonts w:hint="eastAsia"/>
        </w:rPr>
      </w:pP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kern w:val="0"/>
          <w:sz w:val="28"/>
          <w:szCs w:val="28"/>
          <w:lang w:val="en-US" w:eastAsia="zh-CN"/>
          <w14:textFill>
            <w14:solidFill>
              <w14:schemeClr w14:val="tx1">
                <w14:lumMod w14:val="95000"/>
                <w14:lumOff w14:val="5000"/>
              </w14:schemeClr>
            </w14:solidFill>
          </w14:textFill>
        </w:rPr>
        <w:t>八</w:t>
      </w: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）项目</w:t>
      </w:r>
      <w:r>
        <w:rPr>
          <w:rFonts w:hint="eastAsia" w:ascii="Times New Roman" w:hAnsi="Times New Roman" w:cs="Times New Roman"/>
          <w:color w:val="0D0D0D" w:themeColor="text1" w:themeTint="F2"/>
          <w:kern w:val="0"/>
          <w:sz w:val="28"/>
          <w:szCs w:val="28"/>
          <w:lang w:val="en-US" w:eastAsia="zh-CN"/>
          <w14:textFill>
            <w14:solidFill>
              <w14:schemeClr w14:val="tx1">
                <w14:lumMod w14:val="95000"/>
                <w14:lumOff w14:val="5000"/>
              </w14:schemeClr>
            </w14:solidFill>
          </w14:textFill>
        </w:rPr>
        <w:t>支出</w:t>
      </w: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绩效目标表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72"/>
        <w:gridCol w:w="1500"/>
        <w:gridCol w:w="940"/>
        <w:gridCol w:w="660"/>
        <w:gridCol w:w="713"/>
        <w:gridCol w:w="612"/>
        <w:gridCol w:w="588"/>
        <w:gridCol w:w="1512"/>
        <w:gridCol w:w="606"/>
        <w:gridCol w:w="369"/>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restart"/>
            <w:vAlign w:val="center"/>
          </w:tcPr>
          <w:p>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项目资金总额</w:t>
            </w:r>
          </w:p>
        </w:tc>
        <w:tc>
          <w:tcPr>
            <w:tcW w:w="1913" w:type="dxa"/>
            <w:gridSpan w:val="3"/>
            <w:vAlign w:val="center"/>
          </w:tcPr>
          <w:p>
            <w:pPr>
              <w:widowControl/>
              <w:spacing w:line="240" w:lineRule="exact"/>
              <w:jc w:val="center"/>
            </w:pPr>
          </w:p>
        </w:tc>
        <w:tc>
          <w:tcPr>
            <w:tcW w:w="2118" w:type="dxa"/>
            <w:gridSpan w:val="2"/>
            <w:vAlign w:val="center"/>
          </w:tcPr>
          <w:p>
            <w:pPr>
              <w:widowControl/>
              <w:spacing w:line="240" w:lineRule="exact"/>
              <w:jc w:val="center"/>
            </w:pPr>
            <w:r>
              <w:rPr>
                <w:rFonts w:ascii="Times New Roman" w:hAnsi="Times New Roman" w:cs="Times New Roman"/>
                <w:bCs/>
                <w:kern w:val="0"/>
                <w:sz w:val="18"/>
                <w:szCs w:val="18"/>
              </w:rPr>
              <w:t>立项年度资金总额</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pPr>
              <w:widowControl/>
              <w:spacing w:line="240" w:lineRule="exact"/>
              <w:jc w:val="left"/>
              <w:rPr>
                <w:szCs w:val="21"/>
              </w:rPr>
            </w:pP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913" w:type="dxa"/>
            <w:gridSpan w:val="3"/>
            <w:vAlign w:val="center"/>
          </w:tcPr>
          <w:p>
            <w:pPr>
              <w:widowControl/>
              <w:spacing w:line="240" w:lineRule="exact"/>
              <w:jc w:val="center"/>
            </w:pPr>
          </w:p>
        </w:tc>
        <w:tc>
          <w:tcPr>
            <w:tcW w:w="2118"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pPr>
              <w:widowControl/>
              <w:spacing w:line="240" w:lineRule="exact"/>
              <w:jc w:val="left"/>
              <w:rPr>
                <w:szCs w:val="21"/>
              </w:rPr>
            </w:pP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 xml:space="preserve">      其他资金</w:t>
            </w:r>
          </w:p>
        </w:tc>
        <w:tc>
          <w:tcPr>
            <w:tcW w:w="1913" w:type="dxa"/>
            <w:gridSpan w:val="3"/>
            <w:vAlign w:val="center"/>
          </w:tcPr>
          <w:p>
            <w:pPr>
              <w:widowControl/>
              <w:spacing w:line="240" w:lineRule="exact"/>
              <w:ind w:firstLine="210" w:firstLineChars="100"/>
              <w:jc w:val="center"/>
            </w:pPr>
          </w:p>
        </w:tc>
        <w:tc>
          <w:tcPr>
            <w:tcW w:w="2118" w:type="dxa"/>
            <w:gridSpan w:val="2"/>
            <w:vAlign w:val="center"/>
          </w:tcPr>
          <w:p>
            <w:pPr>
              <w:widowControl/>
              <w:spacing w:line="240" w:lineRule="exact"/>
              <w:ind w:firstLine="540" w:firstLineChars="300"/>
              <w:jc w:val="center"/>
            </w:pPr>
            <w:r>
              <w:rPr>
                <w:rFonts w:ascii="Times New Roman" w:hAnsi="Times New Roman" w:cs="Times New Roman"/>
                <w:bCs/>
                <w:kern w:val="0"/>
                <w:sz w:val="18"/>
                <w:szCs w:val="18"/>
              </w:rPr>
              <w:t>其他资金</w:t>
            </w:r>
          </w:p>
        </w:tc>
        <w:tc>
          <w:tcPr>
            <w:tcW w:w="1061" w:type="dxa"/>
            <w:gridSpan w:val="2"/>
            <w:vAlign w:val="center"/>
          </w:tcPr>
          <w:p>
            <w:pPr>
              <w:widowControl/>
              <w:spacing w:line="240" w:lineRule="exact"/>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485" w:type="dxa"/>
            <w:gridSpan w:val="7"/>
            <w:vAlign w:val="center"/>
          </w:tcPr>
          <w:p>
            <w:pPr>
              <w:widowControl/>
              <w:spacing w:line="24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总目标（202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c>
          <w:tcPr>
            <w:tcW w:w="3179" w:type="dxa"/>
            <w:gridSpan w:val="4"/>
            <w:vAlign w:val="center"/>
          </w:tcPr>
          <w:p>
            <w:pPr>
              <w:widowControl/>
              <w:spacing w:line="240" w:lineRule="exact"/>
              <w:jc w:val="center"/>
            </w:pPr>
            <w:r>
              <w:rPr>
                <w:rFonts w:ascii="Times New Roman" w:hAnsi="Times New Roman" w:cs="Times New Roman"/>
                <w:bCs/>
                <w:kern w:val="0"/>
                <w:sz w:val="18"/>
                <w:szCs w:val="18"/>
              </w:rPr>
              <w:t>立项年度目标（202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485" w:type="dxa"/>
            <w:gridSpan w:val="7"/>
          </w:tcPr>
          <w:p>
            <w:pPr>
              <w:widowControl/>
              <w:spacing w:line="240" w:lineRule="exact"/>
              <w:ind w:firstLine="420" w:firstLineChars="200"/>
            </w:pPr>
          </w:p>
        </w:tc>
        <w:tc>
          <w:tcPr>
            <w:tcW w:w="3179" w:type="dxa"/>
            <w:gridSpan w:val="4"/>
          </w:tcPr>
          <w:p>
            <w:pPr>
              <w:widowControl/>
              <w:spacing w:line="2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472" w:type="dxa"/>
            <w:vAlign w:val="center"/>
          </w:tcPr>
          <w:p>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1500" w:type="dxa"/>
            <w:vAlign w:val="center"/>
          </w:tcPr>
          <w:p>
            <w:pPr>
              <w:widowControl/>
              <w:spacing w:line="240" w:lineRule="exact"/>
              <w:jc w:val="center"/>
            </w:pPr>
            <w:r>
              <w:rPr>
                <w:rFonts w:ascii="Times New Roman" w:hAnsi="Times New Roman" w:cs="Times New Roman"/>
                <w:bCs/>
                <w:kern w:val="0"/>
                <w:sz w:val="18"/>
                <w:szCs w:val="18"/>
              </w:rPr>
              <w:t>二级指标</w:t>
            </w:r>
          </w:p>
        </w:tc>
        <w:tc>
          <w:tcPr>
            <w:tcW w:w="940" w:type="dxa"/>
            <w:vAlign w:val="center"/>
          </w:tcPr>
          <w:p>
            <w:pPr>
              <w:widowControl/>
              <w:spacing w:line="240" w:lineRule="exact"/>
              <w:jc w:val="center"/>
            </w:pPr>
            <w:r>
              <w:rPr>
                <w:rFonts w:ascii="Times New Roman" w:hAnsi="Times New Roman" w:cs="Times New Roman"/>
                <w:bCs/>
                <w:kern w:val="0"/>
                <w:sz w:val="18"/>
                <w:szCs w:val="18"/>
              </w:rPr>
              <w:t>三级指标</w:t>
            </w:r>
          </w:p>
        </w:tc>
        <w:tc>
          <w:tcPr>
            <w:tcW w:w="660" w:type="dxa"/>
            <w:vAlign w:val="center"/>
          </w:tcPr>
          <w:p>
            <w:pPr>
              <w:widowControl/>
              <w:spacing w:line="240" w:lineRule="exact"/>
              <w:jc w:val="center"/>
            </w:pPr>
            <w:r>
              <w:rPr>
                <w:rFonts w:ascii="Times New Roman" w:hAnsi="Times New Roman" w:cs="Times New Roman"/>
                <w:bCs/>
                <w:kern w:val="0"/>
                <w:sz w:val="18"/>
                <w:szCs w:val="18"/>
              </w:rPr>
              <w:t>绩效指标性质</w:t>
            </w:r>
          </w:p>
        </w:tc>
        <w:tc>
          <w:tcPr>
            <w:tcW w:w="713" w:type="dxa"/>
            <w:vAlign w:val="center"/>
          </w:tcPr>
          <w:p>
            <w:pPr>
              <w:spacing w:line="240" w:lineRule="exact"/>
              <w:jc w:val="center"/>
            </w:pPr>
            <w:r>
              <w:rPr>
                <w:rFonts w:ascii="Times New Roman" w:hAnsi="Times New Roman" w:cs="Times New Roman"/>
                <w:bCs/>
                <w:kern w:val="0"/>
                <w:sz w:val="18"/>
                <w:szCs w:val="18"/>
              </w:rPr>
              <w:t>绩效指标值</w:t>
            </w:r>
          </w:p>
        </w:tc>
        <w:tc>
          <w:tcPr>
            <w:tcW w:w="612" w:type="dxa"/>
            <w:vAlign w:val="center"/>
          </w:tcPr>
          <w:p>
            <w:pPr>
              <w:spacing w:line="240" w:lineRule="exact"/>
              <w:jc w:val="center"/>
            </w:pPr>
            <w:r>
              <w:rPr>
                <w:rFonts w:ascii="Times New Roman" w:hAnsi="Times New Roman" w:cs="Times New Roman"/>
                <w:bCs/>
                <w:kern w:val="0"/>
                <w:sz w:val="18"/>
                <w:szCs w:val="18"/>
              </w:rPr>
              <w:t>绩效度量单位</w:t>
            </w:r>
          </w:p>
        </w:tc>
        <w:tc>
          <w:tcPr>
            <w:tcW w:w="588" w:type="dxa"/>
            <w:vAlign w:val="center"/>
          </w:tcPr>
          <w:p>
            <w:pPr>
              <w:spacing w:line="240" w:lineRule="exact"/>
              <w:jc w:val="center"/>
              <w:rPr>
                <w:rFonts w:hint="default" w:ascii="Times New Roman" w:hAnsi="Times New Roman" w:eastAsia="宋体" w:cs="Times New Roman"/>
                <w:bCs/>
                <w:kern w:val="0"/>
                <w:sz w:val="18"/>
                <w:szCs w:val="18"/>
                <w:lang w:val="en-US" w:eastAsia="zh-CN"/>
              </w:rPr>
            </w:pPr>
            <w:r>
              <w:rPr>
                <w:rFonts w:hint="eastAsia" w:ascii="Times New Roman" w:hAnsi="Times New Roman" w:cs="Times New Roman"/>
                <w:bCs/>
                <w:kern w:val="0"/>
                <w:sz w:val="18"/>
                <w:szCs w:val="18"/>
                <w:lang w:val="en-US" w:eastAsia="zh-CN"/>
              </w:rPr>
              <w:t>权重</w:t>
            </w:r>
          </w:p>
        </w:tc>
        <w:tc>
          <w:tcPr>
            <w:tcW w:w="1512" w:type="dxa"/>
            <w:vAlign w:val="center"/>
          </w:tcPr>
          <w:p>
            <w:pPr>
              <w:widowControl/>
              <w:spacing w:line="240" w:lineRule="exact"/>
              <w:jc w:val="center"/>
            </w:pPr>
            <w:r>
              <w:rPr>
                <w:rFonts w:ascii="Times New Roman" w:hAnsi="Times New Roman" w:cs="Times New Roman"/>
                <w:bCs/>
                <w:kern w:val="0"/>
                <w:sz w:val="18"/>
                <w:szCs w:val="18"/>
              </w:rPr>
              <w:t>二级指标</w:t>
            </w:r>
          </w:p>
        </w:tc>
        <w:tc>
          <w:tcPr>
            <w:tcW w:w="975"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692" w:type="dxa"/>
            <w:vAlign w:val="center"/>
          </w:tcPr>
          <w:p>
            <w:pPr>
              <w:widowControl/>
              <w:spacing w:line="240" w:lineRule="exact"/>
              <w:jc w:val="center"/>
            </w:pPr>
            <w:r>
              <w:rPr>
                <w:rFonts w:ascii="Times New Roman" w:hAnsi="Times New Roman" w:cs="Times New Roman"/>
                <w:bCs/>
                <w:kern w:val="0"/>
                <w:sz w:val="18"/>
                <w:szCs w:val="18"/>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restart"/>
            <w:vAlign w:val="center"/>
          </w:tcPr>
          <w:p>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数量指标</w:t>
            </w:r>
          </w:p>
        </w:tc>
        <w:tc>
          <w:tcPr>
            <w:tcW w:w="940" w:type="dxa"/>
            <w:vAlign w:val="center"/>
          </w:tcPr>
          <w:p>
            <w:pPr>
              <w:widowControl/>
              <w:spacing w:line="240" w:lineRule="exact"/>
            </w:pPr>
          </w:p>
        </w:tc>
        <w:tc>
          <w:tcPr>
            <w:tcW w:w="660" w:type="dxa"/>
            <w:vAlign w:val="center"/>
          </w:tcPr>
          <w:p>
            <w:pPr>
              <w:widowControl/>
              <w:spacing w:line="240" w:lineRule="exact"/>
            </w:pPr>
          </w:p>
        </w:tc>
        <w:tc>
          <w:tcPr>
            <w:tcW w:w="713" w:type="dxa"/>
            <w:vAlign w:val="center"/>
          </w:tcPr>
          <w:p>
            <w:pPr>
              <w:widowControl/>
              <w:spacing w:line="240" w:lineRule="exact"/>
            </w:pPr>
          </w:p>
        </w:tc>
        <w:tc>
          <w:tcPr>
            <w:tcW w:w="612" w:type="dxa"/>
            <w:vAlign w:val="center"/>
          </w:tcPr>
          <w:p>
            <w:pPr>
              <w:widowControl/>
              <w:spacing w:line="240" w:lineRule="exact"/>
            </w:pPr>
          </w:p>
        </w:tc>
        <w:tc>
          <w:tcPr>
            <w:tcW w:w="588" w:type="dxa"/>
            <w:vAlign w:val="center"/>
          </w:tcPr>
          <w:p>
            <w:pPr>
              <w:widowControl/>
              <w:spacing w:line="240" w:lineRule="exact"/>
            </w:pPr>
          </w:p>
        </w:tc>
        <w:tc>
          <w:tcPr>
            <w:tcW w:w="1512" w:type="dxa"/>
            <w:vAlign w:val="center"/>
          </w:tcPr>
          <w:p>
            <w:pPr>
              <w:widowControl/>
              <w:spacing w:line="240" w:lineRule="exact"/>
              <w:jc w:val="center"/>
            </w:pPr>
            <w:r>
              <w:rPr>
                <w:rFonts w:ascii="Times New Roman" w:hAnsi="Times New Roman" w:cs="Times New Roman"/>
                <w:kern w:val="0"/>
                <w:sz w:val="18"/>
                <w:szCs w:val="18"/>
              </w:rPr>
              <w:t>数量指标</w:t>
            </w:r>
          </w:p>
        </w:tc>
        <w:tc>
          <w:tcPr>
            <w:tcW w:w="975" w:type="dxa"/>
            <w:gridSpan w:val="2"/>
            <w:vAlign w:val="center"/>
          </w:tcPr>
          <w:p>
            <w:pPr>
              <w:widowControl/>
              <w:spacing w:line="240" w:lineRule="exact"/>
            </w:pPr>
          </w:p>
        </w:tc>
        <w:tc>
          <w:tcPr>
            <w:tcW w:w="69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spacing w:line="240" w:lineRule="exact"/>
              <w:jc w:val="center"/>
            </w:pPr>
            <w:r>
              <w:rPr>
                <w:rFonts w:ascii="Times New Roman" w:hAnsi="Times New Roman" w:cs="Times New Roman"/>
                <w:kern w:val="0"/>
                <w:sz w:val="18"/>
                <w:szCs w:val="18"/>
              </w:rPr>
              <w:t>质量指标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pPr>
          </w:p>
        </w:tc>
        <w:tc>
          <w:tcPr>
            <w:tcW w:w="588" w:type="dxa"/>
            <w:vAlign w:val="center"/>
          </w:tcPr>
          <w:p>
            <w:pPr>
              <w:widowControl/>
              <w:spacing w:line="240" w:lineRule="exact"/>
            </w:pPr>
          </w:p>
        </w:tc>
        <w:tc>
          <w:tcPr>
            <w:tcW w:w="1512" w:type="dxa"/>
            <w:vAlign w:val="center"/>
          </w:tcPr>
          <w:p>
            <w:pPr>
              <w:spacing w:line="240" w:lineRule="exact"/>
              <w:jc w:val="center"/>
            </w:pPr>
            <w:r>
              <w:rPr>
                <w:rFonts w:ascii="Times New Roman" w:hAnsi="Times New Roman" w:cs="Times New Roman"/>
                <w:kern w:val="0"/>
                <w:sz w:val="18"/>
                <w:szCs w:val="18"/>
              </w:rPr>
              <w:t>质量指标</w:t>
            </w:r>
          </w:p>
        </w:tc>
        <w:tc>
          <w:tcPr>
            <w:tcW w:w="975" w:type="dxa"/>
            <w:gridSpan w:val="2"/>
          </w:tcPr>
          <w:p>
            <w:pPr>
              <w:widowControl/>
              <w:spacing w:line="240" w:lineRule="exact"/>
              <w:jc w:val="left"/>
            </w:pPr>
          </w:p>
        </w:tc>
        <w:tc>
          <w:tcPr>
            <w:tcW w:w="692" w:type="dxa"/>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时效指标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时效指标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成本指标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成本指标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restart"/>
            <w:vAlign w:val="center"/>
          </w:tcPr>
          <w:p>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pPr>
              <w:widowControl/>
              <w:spacing w:line="240" w:lineRule="exact"/>
              <w:jc w:val="center"/>
            </w:pP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spacing w:line="240" w:lineRule="exact"/>
              <w:jc w:val="left"/>
            </w:pPr>
          </w:p>
        </w:tc>
        <w:tc>
          <w:tcPr>
            <w:tcW w:w="612" w:type="dxa"/>
            <w:vAlign w:val="center"/>
          </w:tcPr>
          <w:p>
            <w:pPr>
              <w:spacing w:line="360" w:lineRule="auto"/>
              <w:ind w:left="72"/>
              <w:jc w:val="left"/>
            </w:pPr>
          </w:p>
        </w:tc>
        <w:tc>
          <w:tcPr>
            <w:tcW w:w="588" w:type="dxa"/>
            <w:vAlign w:val="center"/>
          </w:tcPr>
          <w:p>
            <w:pPr>
              <w:spacing w:line="360" w:lineRule="auto"/>
              <w:ind w:left="72"/>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bl>
    <w:p>
      <w:pPr>
        <w:spacing w:line="400" w:lineRule="exact"/>
        <w:rPr>
          <w:rFonts w:hint="eastAsia" w:ascii="宋体" w:hAnsi="宋体" w:eastAsia="宋体" w:cs="宋体"/>
          <w:b/>
          <w:sz w:val="22"/>
          <w:szCs w:val="22"/>
        </w:rPr>
      </w:pPr>
    </w:p>
    <w:p>
      <w:pPr>
        <w:spacing w:line="400" w:lineRule="exact"/>
        <w:rPr>
          <w:rFonts w:hint="eastAsia" w:ascii="宋体" w:hAnsi="宋体" w:eastAsia="宋体" w:cs="宋体"/>
          <w:b/>
          <w:sz w:val="22"/>
          <w:szCs w:val="22"/>
        </w:rPr>
      </w:pPr>
      <w:r>
        <w:rPr>
          <w:rFonts w:hint="eastAsia" w:ascii="宋体" w:hAnsi="宋体" w:eastAsia="宋体" w:cs="宋体"/>
          <w:b/>
          <w:sz w:val="22"/>
          <w:szCs w:val="22"/>
        </w:rPr>
        <w:t>备注：</w:t>
      </w:r>
    </w:p>
    <w:p>
      <w:pPr>
        <w:spacing w:line="400" w:lineRule="exact"/>
        <w:ind w:left="210" w:leftChars="100" w:firstLine="210" w:firstLineChars="100"/>
        <w:rPr>
          <w:rFonts w:hint="eastAsia" w:ascii="宋体" w:hAnsi="宋体" w:eastAsia="宋体" w:cs="宋体"/>
          <w:b/>
          <w:szCs w:val="21"/>
        </w:rPr>
      </w:pPr>
      <w:r>
        <w:rPr>
          <w:rFonts w:hint="eastAsia" w:ascii="宋体" w:hAnsi="宋体" w:eastAsia="宋体" w:cs="宋体"/>
          <w:b/>
          <w:szCs w:val="21"/>
        </w:rPr>
        <w:t>1.总体目标：分别填写项目总体目标、立项年度当年目标。主要内容包括：</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１）项目研发主要针对什么问题和需求；（2）将要解决哪些科学问题、突破哪些核心/共性/关键技术；（3）预期成果；（4）成果将以何种方式应用在哪些领域/行业/重大工程等，并拟在科技、经济、社会、环境等方面发挥何种的作用和影响。</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rPr>
        <w:t>三级指标：包括产出指标、效益指标、满意度指标</w:t>
      </w:r>
      <w:r>
        <w:rPr>
          <w:rFonts w:hint="eastAsia" w:ascii="宋体" w:hAnsi="宋体" w:eastAsia="宋体" w:cs="宋体"/>
          <w:sz w:val="21"/>
          <w:szCs w:val="21"/>
        </w:rPr>
        <w:t>，其中：</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专利、软件著作权、论文发表、科技专著、科技成果、动植物新品种、制定技术标准、项目实验示范基地/中试线/增范点/生产线、新品种、新技术、新装备、引进培养人才、科技交流、技术交易等的数量；</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pPr>
        <w:spacing w:line="400" w:lineRule="exact"/>
        <w:ind w:left="210" w:leftChars="100" w:firstLine="210" w:firstLineChars="100"/>
        <w:rPr>
          <w:rFonts w:hint="eastAsia" w:ascii="宋体" w:hAnsi="宋体" w:eastAsia="宋体" w:cs="宋体"/>
          <w:szCs w:val="21"/>
        </w:rPr>
      </w:pPr>
      <w:r>
        <w:rPr>
          <w:rFonts w:hint="eastAsia" w:ascii="宋体" w:hAnsi="宋体" w:eastAsia="宋体" w:cs="宋体"/>
          <w:b/>
          <w:kern w:val="0"/>
          <w:szCs w:val="21"/>
        </w:rPr>
        <w:t>可持续影响指标：</w:t>
      </w:r>
      <w:r>
        <w:rPr>
          <w:rFonts w:hint="eastAsia" w:ascii="宋体" w:hAnsi="宋体" w:eastAsia="宋体" w:cs="宋体"/>
          <w:kern w:val="0"/>
          <w:szCs w:val="21"/>
        </w:rPr>
        <w:t>在</w:t>
      </w:r>
      <w:r>
        <w:rPr>
          <w:rFonts w:hint="eastAsia" w:ascii="宋体" w:hAnsi="宋体" w:eastAsia="宋体" w:cs="宋体"/>
          <w:szCs w:val="21"/>
        </w:rPr>
        <w:t>科技、经济、社会、环境等方面发挥的可持续作用和影响。</w:t>
      </w:r>
    </w:p>
    <w:p>
      <w:pPr>
        <w:spacing w:line="400" w:lineRule="exact"/>
        <w:ind w:firstLine="419" w:firstLineChars="199"/>
        <w:rPr>
          <w:rFonts w:hint="eastAsia" w:ascii="宋体" w:hAnsi="宋体" w:eastAsia="宋体" w:cs="宋体"/>
          <w:kern w:val="0"/>
          <w:szCs w:val="21"/>
        </w:rPr>
      </w:pPr>
      <w:r>
        <w:rPr>
          <w:rFonts w:hint="eastAsia" w:ascii="宋体" w:hAnsi="宋体" w:eastAsia="宋体" w:cs="宋体"/>
          <w:b/>
          <w:kern w:val="0"/>
          <w:szCs w:val="21"/>
        </w:rPr>
        <w:t>服务对象满意度指标：</w:t>
      </w:r>
      <w:r>
        <w:rPr>
          <w:rFonts w:hint="eastAsia" w:ascii="宋体" w:hAnsi="宋体" w:eastAsia="宋体" w:cs="宋体"/>
          <w:kern w:val="0"/>
          <w:szCs w:val="21"/>
        </w:rPr>
        <w:t>被服务单位、个人满意度。如高校、科研机构、科研人员、农牧民等。</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rPr>
        <w:t>绩效指标性质：</w:t>
      </w:r>
      <w:r>
        <w:rPr>
          <w:rFonts w:hint="eastAsia" w:ascii="宋体" w:hAnsi="宋体" w:eastAsia="宋体" w:cs="宋体"/>
          <w:sz w:val="21"/>
          <w:szCs w:val="21"/>
        </w:rPr>
        <w:t>对应填写“&lt;（小于）、=（等于）、&gt;（大于）、≥（大于等于）、≤（小于等于）、定性”。</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.绩效指标值：</w:t>
      </w:r>
      <w:r>
        <w:rPr>
          <w:rFonts w:hint="eastAsia" w:ascii="宋体" w:hAnsi="宋体" w:eastAsia="宋体" w:cs="宋体"/>
          <w:sz w:val="21"/>
          <w:szCs w:val="21"/>
        </w:rPr>
        <w:t>相关研究成果与指标的具体数量，可考核，“定性”指标对应填写“优、良、中、低、差”。</w:t>
      </w:r>
    </w:p>
    <w:p>
      <w:pPr>
        <w:pStyle w:val="10"/>
        <w:spacing w:line="400" w:lineRule="exact"/>
        <w:ind w:firstLine="421"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pPr>
        <w:pStyle w:val="10"/>
        <w:spacing w:line="400" w:lineRule="exact"/>
        <w:ind w:firstLine="421"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.权重：</w:t>
      </w:r>
      <w:r>
        <w:rPr>
          <w:rFonts w:hint="eastAsia" w:ascii="宋体" w:hAnsi="宋体" w:eastAsia="宋体" w:cs="宋体"/>
          <w:kern w:val="0"/>
          <w:sz w:val="21"/>
          <w:szCs w:val="21"/>
        </w:rPr>
        <w:t>以上各项指标总计100分，产出指标共计60分，其中时效指标不得低于10分，效益指标共计35分，满意度指标共计5分。各项三级指标所占分值可根据项目实施情况自行分配。</w:t>
      </w:r>
    </w:p>
    <w:p>
      <w:pPr>
        <w:widowControl/>
        <w:rPr>
          <w:sz w:val="28"/>
          <w:szCs w:val="28"/>
        </w:rPr>
        <w:sectPr>
          <w:pgSz w:w="11906" w:h="16838"/>
          <w:pgMar w:top="2098" w:right="1474" w:bottom="1985" w:left="1588" w:header="851" w:footer="992" w:gutter="0"/>
          <w:pgNumType w:fmt="numberInDash"/>
          <w:cols w:space="425" w:num="1"/>
          <w:docGrid w:type="lines" w:linePitch="312" w:charSpace="0"/>
        </w:sectPr>
      </w:pPr>
    </w:p>
    <w:p>
      <w:pPr>
        <w:jc w:val="left"/>
        <w:rPr>
          <w:rFonts w:hint="eastAsia"/>
          <w:b/>
          <w:bCs/>
          <w:sz w:val="28"/>
          <w:szCs w:val="28"/>
          <w:lang w:val="en-US" w:eastAsia="zh-CN"/>
        </w:rPr>
      </w:pPr>
      <w:r>
        <w:rPr>
          <w:rFonts w:hint="eastAsia"/>
          <w:b/>
          <w:bCs/>
          <w:sz w:val="28"/>
          <w:szCs w:val="28"/>
          <w:lang w:val="en-US" w:eastAsia="zh-CN"/>
        </w:rPr>
        <w:t>三、项目经费预算</w:t>
      </w:r>
    </w:p>
    <w:p>
      <w:pPr>
        <w:keepNext w:val="0"/>
        <w:keepLines w:val="0"/>
        <w:widowControl/>
        <w:suppressLineNumbers w:val="0"/>
        <w:jc w:val="center"/>
        <w:rPr>
          <w:rFonts w:hint="eastAsia"/>
          <w:sz w:val="28"/>
          <w:szCs w:val="28"/>
          <w:lang w:val="en-US" w:eastAsia="zh-CN"/>
        </w:rPr>
      </w:pPr>
      <w:r>
        <w:rPr>
          <w:rFonts w:ascii="黑体" w:hAnsi="宋体" w:eastAsia="黑体" w:cs="黑体"/>
          <w:color w:val="000000"/>
          <w:kern w:val="0"/>
          <w:sz w:val="28"/>
          <w:szCs w:val="28"/>
          <w:lang w:val="en-US" w:eastAsia="zh-CN" w:bidi="ar"/>
        </w:rPr>
        <w:t>课题预算明细表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9248" w:type="dxa"/>
        <w:jc w:val="center"/>
        <w:tblLayout w:type="autofit"/>
        <w:tblCellMar>
          <w:top w:w="0" w:type="dxa"/>
          <w:left w:w="0" w:type="dxa"/>
          <w:bottom w:w="0" w:type="dxa"/>
          <w:right w:w="0" w:type="dxa"/>
        </w:tblCellMar>
      </w:tblPr>
      <w:tblGrid>
        <w:gridCol w:w="2469"/>
        <w:gridCol w:w="1567"/>
        <w:gridCol w:w="5212"/>
      </w:tblGrid>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宋体"/>
                <w:b/>
                <w:color w:val="000000"/>
                <w:kern w:val="0"/>
                <w:sz w:val="24"/>
                <w:szCs w:val="24"/>
              </w:rPr>
            </w:pPr>
            <w:r>
              <w:rPr>
                <w:rFonts w:hint="eastAsia" w:ascii="宋体" w:hAnsi="宋体"/>
                <w:b/>
                <w:color w:val="000000"/>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测算依据</w:t>
            </w: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宋体" w:hAnsi="宋体" w:eastAsia="宋体"/>
                <w:b/>
                <w:color w:val="000000"/>
                <w:kern w:val="0"/>
                <w:sz w:val="24"/>
                <w:szCs w:val="24"/>
                <w:lang w:val="en-US" w:eastAsia="zh-CN"/>
              </w:rPr>
            </w:pPr>
            <w:r>
              <w:rPr>
                <w:rFonts w:hint="eastAsia" w:ascii="宋体" w:hAnsi="宋体"/>
                <w:b w:val="0"/>
                <w:bCs/>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一、直接费用</w:t>
            </w:r>
            <w:r>
              <w:rPr>
                <w:rFonts w:hint="eastAsia" w:ascii="宋体" w:hAnsi="宋体"/>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业务</w:t>
            </w:r>
            <w:r>
              <w:rPr>
                <w:rFonts w:hint="eastAsia" w:ascii="宋体" w:hAnsi="宋体"/>
                <w:color w:val="000000"/>
                <w:kern w:val="0"/>
                <w:sz w:val="24"/>
                <w:szCs w:val="24"/>
              </w:rPr>
              <w:t>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default" w:ascii="宋体" w:hAnsi="宋体"/>
                <w:color w:val="000000"/>
                <w:kern w:val="0"/>
                <w:sz w:val="24"/>
                <w:szCs w:val="24"/>
                <w:lang w:val="en-US" w:eastAsia="zh-CN"/>
              </w:rPr>
            </w:pPr>
            <w:r>
              <w:rPr>
                <w:rFonts w:hint="eastAsia" w:ascii="宋体" w:hAnsi="宋体"/>
                <w:color w:val="000000"/>
                <w:kern w:val="0"/>
                <w:sz w:val="24"/>
                <w:szCs w:val="24"/>
              </w:rPr>
              <w:t>二、</w:t>
            </w:r>
            <w:r>
              <w:rPr>
                <w:rFonts w:hint="eastAsia" w:ascii="宋体" w:hAnsi="宋体"/>
                <w:color w:val="000000"/>
                <w:kern w:val="0"/>
                <w:sz w:val="24"/>
                <w:szCs w:val="24"/>
                <w:lang w:val="en-US" w:eastAsia="zh-CN"/>
              </w:rPr>
              <w:t>间接费用（比例不超过直接费用除去设备费的20%）</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bl>
    <w:p>
      <w:pPr>
        <w:pStyle w:val="7"/>
        <w:spacing w:line="500" w:lineRule="exact"/>
        <w:ind w:left="0" w:leftChars="0" w:firstLine="0" w:firstLineChars="0"/>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lang w:val="en-US" w:eastAsia="zh-CN"/>
        </w:rPr>
        <w:t>备注</w:t>
      </w:r>
      <w:r>
        <w:rPr>
          <w:rFonts w:hint="eastAsia" w:asciiTheme="minorEastAsia" w:hAnsiTheme="minorEastAsia" w:eastAsiaTheme="minorEastAsia" w:cstheme="minorEastAsia"/>
          <w:b/>
          <w:bCs/>
          <w:kern w:val="0"/>
          <w:sz w:val="24"/>
        </w:rPr>
        <w:t>：</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、项目经费是指在项目组织实施过程中与研究开发活动相关的各项费用。包括直接费用和间接费用（直接费用中除50万元以上的设备费外，其他费用只提供基本测算说明）。</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、直接费用包括设备费、业务费、劳务费。</w:t>
      </w:r>
    </w:p>
    <w:p>
      <w:pPr>
        <w:pStyle w:val="7"/>
        <w:spacing w:line="420" w:lineRule="exact"/>
        <w:ind w:left="0" w:leftChars="0"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）设备费，主要列支项目实施过程中购置或试制专用仪器设备，对现有仪器设备进行升级改造，以及租赁外单位仪器设备而发生</w:t>
      </w:r>
      <w:r>
        <w:rPr>
          <w:rFonts w:hint="eastAsia" w:ascii="宋体" w:hAnsi="宋体" w:cs="宋体"/>
          <w:kern w:val="0"/>
          <w:sz w:val="21"/>
          <w:szCs w:val="21"/>
          <w:lang w:val="en-US" w:eastAsia="zh-CN"/>
        </w:rPr>
        <w:t>的</w:t>
      </w:r>
      <w:r>
        <w:rPr>
          <w:rFonts w:hint="eastAsia" w:ascii="宋体" w:hAnsi="宋体" w:eastAsia="宋体" w:cs="宋体"/>
          <w:kern w:val="0"/>
          <w:sz w:val="21"/>
          <w:szCs w:val="21"/>
          <w:lang w:val="en-US" w:eastAsia="zh-CN"/>
        </w:rPr>
        <w:t>费用。计算类仪器设备和软件工具可在设备费科目列支。</w:t>
      </w:r>
      <w:r>
        <w:rPr>
          <w:rFonts w:hint="eastAsia" w:ascii="宋体" w:hAnsi="宋体" w:eastAsia="宋体" w:cs="宋体"/>
          <w:kern w:val="0"/>
          <w:sz w:val="21"/>
          <w:szCs w:val="21"/>
          <w:highlight w:val="none"/>
          <w:lang w:val="en-US" w:eastAsia="zh-CN"/>
        </w:rPr>
        <w:t>设备费支出不得超过项目经费总额的50%。</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间接费用由项目承担单位统筹安排使用，项目承担单位可将间接费用全部用于绩效支出，并向创新绩效突出的团队和个人倾斜，激励科研人员多出高质量创新成果。</w:t>
      </w:r>
    </w:p>
    <w:p>
      <w:pPr>
        <w:rPr>
          <w:rFonts w:hint="eastAsia"/>
          <w:sz w:val="28"/>
          <w:szCs w:val="28"/>
        </w:rPr>
      </w:pPr>
      <w:r>
        <w:rPr>
          <w:rFonts w:hint="eastAsia"/>
          <w:sz w:val="28"/>
          <w:szCs w:val="28"/>
        </w:rPr>
        <w:br w:type="page"/>
      </w:r>
    </w:p>
    <w:p>
      <w:pPr>
        <w:pStyle w:val="2"/>
        <w:rPr>
          <w:rFonts w:hint="eastAsia"/>
        </w:rPr>
      </w:pP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课题承担单位与课题参与单位研究经费支出预算明细表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8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688"/>
        <w:gridCol w:w="825"/>
        <w:gridCol w:w="2500"/>
        <w:gridCol w:w="1137"/>
        <w:gridCol w:w="8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单位类型</w:t>
            </w:r>
          </w:p>
        </w:tc>
        <w:tc>
          <w:tcPr>
            <w:tcW w:w="2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任务分工</w:t>
            </w:r>
          </w:p>
        </w:tc>
        <w:tc>
          <w:tcPr>
            <w:tcW w:w="1137" w:type="dxa"/>
            <w:vMerge w:val="restart"/>
            <w:tcBorders>
              <w:top w:val="single" w:color="000000" w:sz="8" w:space="0"/>
              <w:left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任务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37" w:type="dxa"/>
            <w:vMerge w:val="continue"/>
            <w:tcBorders>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其中：</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间接费用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862" w:type="dxa"/>
            <w:gridSpan w:val="5"/>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累  计</w:t>
            </w: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sz w:val="28"/>
          <w:szCs w:val="28"/>
        </w:rPr>
      </w:pPr>
    </w:p>
    <w:p>
      <w:pPr>
        <w:rPr>
          <w:rFonts w:hint="eastAsia"/>
          <w:sz w:val="28"/>
          <w:szCs w:val="28"/>
        </w:rPr>
      </w:pPr>
      <w:r>
        <w:rPr>
          <w:rFonts w:hint="eastAsia"/>
          <w:sz w:val="28"/>
          <w:szCs w:val="28"/>
        </w:rPr>
        <w:br w:type="page"/>
      </w: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主要设备</w:t>
      </w:r>
      <w:r>
        <w:rPr>
          <w:rFonts w:ascii="黑体" w:hAnsi="宋体" w:eastAsia="黑体" w:cs="黑体"/>
          <w:color w:val="000000"/>
          <w:kern w:val="0"/>
          <w:sz w:val="28"/>
          <w:szCs w:val="28"/>
          <w:lang w:val="en-US" w:eastAsia="zh-CN" w:bidi="ar"/>
        </w:rPr>
        <w:t>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38"/>
        <w:gridCol w:w="2601"/>
        <w:gridCol w:w="900"/>
        <w:gridCol w:w="850"/>
        <w:gridCol w:w="95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序号</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设备名称</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单价</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金额</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bl>
    <w:p>
      <w:pPr>
        <w:jc w:val="both"/>
        <w:rPr>
          <w:rFonts w:hint="default" w:eastAsia="宋体"/>
          <w:sz w:val="22"/>
          <w:szCs w:val="22"/>
          <w:lang w:val="en-US" w:eastAsia="zh-CN"/>
        </w:rPr>
      </w:pPr>
      <w:r>
        <w:rPr>
          <w:rFonts w:hint="eastAsia"/>
          <w:b/>
          <w:bCs/>
          <w:sz w:val="24"/>
          <w:szCs w:val="24"/>
          <w:lang w:val="en-US" w:eastAsia="zh-CN"/>
        </w:rPr>
        <w:t>备注：</w:t>
      </w:r>
      <w:r>
        <w:rPr>
          <w:rFonts w:hint="eastAsia"/>
          <w:sz w:val="22"/>
          <w:szCs w:val="22"/>
          <w:lang w:val="en-US" w:eastAsia="zh-CN"/>
        </w:rPr>
        <w:t>此明细表填写50万元以上的设备明细。</w:t>
      </w:r>
    </w:p>
    <w:p>
      <w:pPr>
        <w:widowControl/>
        <w:rPr>
          <w:rFonts w:hint="default" w:eastAsia="宋体"/>
          <w:b/>
          <w:bCs/>
          <w:lang w:val="en-US" w:eastAsia="zh-CN"/>
        </w:rPr>
      </w:pPr>
      <w:r>
        <w:rPr>
          <w:sz w:val="28"/>
          <w:szCs w:val="28"/>
        </w:rPr>
        <w:br w:type="page"/>
      </w:r>
      <w:r>
        <w:rPr>
          <w:rFonts w:hint="eastAsia"/>
          <w:b/>
          <w:bCs/>
          <w:sz w:val="28"/>
          <w:szCs w:val="28"/>
        </w:rPr>
        <w:t>四、</w:t>
      </w:r>
      <w:r>
        <w:rPr>
          <w:rFonts w:hint="eastAsia"/>
          <w:b/>
          <w:bCs/>
          <w:sz w:val="28"/>
          <w:szCs w:val="28"/>
          <w:lang w:val="en-US" w:eastAsia="zh-CN"/>
        </w:rPr>
        <w:t>项目负责人科研诚信承诺书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（一）采取造假、剽窃、故意重复申报等不正当手段获取项目承担资格。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（三）在实施过程中，随意降低目标任务和约定要求。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（四）抵触、不配合科研不端行为调查工作。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(六)其它违反财经纪律和相关管理规定的行为。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pPr>
        <w:spacing w:line="360" w:lineRule="auto"/>
        <w:rPr>
          <w:rFonts w:hint="eastAsia" w:ascii="宋体" w:hAnsi="宋体"/>
          <w:sz w:val="28"/>
          <w:szCs w:val="28"/>
        </w:rPr>
      </w:pPr>
    </w:p>
    <w:p>
      <w:pPr>
        <w:spacing w:line="360" w:lineRule="auto"/>
        <w:ind w:firstLine="4760" w:firstLineChars="1700"/>
        <w:jc w:val="both"/>
        <w:rPr>
          <w:rFonts w:hint="eastAsia" w:ascii="宋体" w:hAnsi="宋体"/>
          <w:sz w:val="28"/>
          <w:szCs w:val="28"/>
        </w:rPr>
      </w:pPr>
      <w:r>
        <w:rPr>
          <w:rFonts w:hint="eastAsia" w:ascii="宋体" w:hAnsi="宋体"/>
          <w:sz w:val="28"/>
          <w:szCs w:val="28"/>
        </w:rPr>
        <w:t>项目负责人签字：</w:t>
      </w:r>
      <w:r>
        <w:rPr>
          <w:rFonts w:hint="eastAsia" w:ascii="宋体" w:hAnsi="宋体"/>
          <w:sz w:val="28"/>
          <w:szCs w:val="28"/>
          <w:lang w:val="en-US" w:eastAsia="zh-CN"/>
        </w:rPr>
        <w:t xml:space="preserve">   </w:t>
      </w:r>
      <w:r>
        <w:rPr>
          <w:rFonts w:hint="eastAsia" w:ascii="宋体" w:hAnsi="宋体"/>
          <w:sz w:val="28"/>
          <w:szCs w:val="28"/>
        </w:rPr>
        <w:t xml:space="preserve">    </w:t>
      </w:r>
    </w:p>
    <w:p>
      <w:pPr>
        <w:spacing w:line="360" w:lineRule="auto"/>
        <w:ind w:firstLine="6720" w:firstLineChars="2400"/>
        <w:jc w:val="both"/>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pPr>
        <w:rPr>
          <w:rFonts w:ascii="Times New Roman" w:hAnsi="仿宋" w:eastAsia="仿宋" w:cs="Times New Roman"/>
          <w:sz w:val="28"/>
          <w:szCs w:val="28"/>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Microsoft JhengHei">
    <w:altName w:val="宋体"/>
    <w:panose1 w:val="020B0604030504040204"/>
    <w:charset w:val="88"/>
    <w:family w:val="swiss"/>
    <w:pitch w:val="default"/>
    <w:sig w:usb0="00000000" w:usb1="00000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4FF7"/>
    <w:multiLevelType w:val="singleLevel"/>
    <w:tmpl w:val="3EDF4F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Y2M1YjNhOTliYzkwZDY1ZTNlZjA0YWVhOTFlMzIifQ=="/>
  </w:docVars>
  <w:rsids>
    <w:rsidRoot w:val="00254F62"/>
    <w:rsid w:val="00027A7B"/>
    <w:rsid w:val="00254F62"/>
    <w:rsid w:val="003E70C1"/>
    <w:rsid w:val="00485DE7"/>
    <w:rsid w:val="0075307E"/>
    <w:rsid w:val="00836B21"/>
    <w:rsid w:val="008C6112"/>
    <w:rsid w:val="008D22EB"/>
    <w:rsid w:val="00AD6B02"/>
    <w:rsid w:val="00AE7698"/>
    <w:rsid w:val="00B12083"/>
    <w:rsid w:val="00B6211B"/>
    <w:rsid w:val="00BD5A01"/>
    <w:rsid w:val="00D735E9"/>
    <w:rsid w:val="00DE6BF8"/>
    <w:rsid w:val="029D17CA"/>
    <w:rsid w:val="02CB1CF7"/>
    <w:rsid w:val="0595565C"/>
    <w:rsid w:val="06080029"/>
    <w:rsid w:val="07A9270D"/>
    <w:rsid w:val="08406E11"/>
    <w:rsid w:val="08CF29B7"/>
    <w:rsid w:val="08DA06F5"/>
    <w:rsid w:val="0A180A9D"/>
    <w:rsid w:val="0A917C91"/>
    <w:rsid w:val="0AAD7E0B"/>
    <w:rsid w:val="0BBA4FFF"/>
    <w:rsid w:val="11D5776D"/>
    <w:rsid w:val="127F61F5"/>
    <w:rsid w:val="13012A66"/>
    <w:rsid w:val="13164E87"/>
    <w:rsid w:val="151D5A09"/>
    <w:rsid w:val="157744D4"/>
    <w:rsid w:val="15DF7E45"/>
    <w:rsid w:val="17A56B63"/>
    <w:rsid w:val="18A40BC9"/>
    <w:rsid w:val="18C2797C"/>
    <w:rsid w:val="18E37943"/>
    <w:rsid w:val="190F7CEA"/>
    <w:rsid w:val="1936301D"/>
    <w:rsid w:val="1B1348D2"/>
    <w:rsid w:val="1C3D1359"/>
    <w:rsid w:val="1E0575D6"/>
    <w:rsid w:val="1FA140B4"/>
    <w:rsid w:val="1FD532A0"/>
    <w:rsid w:val="214967B1"/>
    <w:rsid w:val="217B46FD"/>
    <w:rsid w:val="21D14043"/>
    <w:rsid w:val="23836CA4"/>
    <w:rsid w:val="23DF164F"/>
    <w:rsid w:val="247E49C4"/>
    <w:rsid w:val="26306192"/>
    <w:rsid w:val="286C430E"/>
    <w:rsid w:val="2EEB20ED"/>
    <w:rsid w:val="2F856001"/>
    <w:rsid w:val="30727395"/>
    <w:rsid w:val="36502128"/>
    <w:rsid w:val="367E3806"/>
    <w:rsid w:val="38855EC9"/>
    <w:rsid w:val="3A305FA5"/>
    <w:rsid w:val="3A7F0307"/>
    <w:rsid w:val="3DCC3A47"/>
    <w:rsid w:val="3DE21C94"/>
    <w:rsid w:val="3E574627"/>
    <w:rsid w:val="3E995B1A"/>
    <w:rsid w:val="3EEB0A50"/>
    <w:rsid w:val="42F97063"/>
    <w:rsid w:val="46BE765C"/>
    <w:rsid w:val="46D24CC2"/>
    <w:rsid w:val="47187232"/>
    <w:rsid w:val="475D4584"/>
    <w:rsid w:val="47710FE3"/>
    <w:rsid w:val="47DB763E"/>
    <w:rsid w:val="499271CE"/>
    <w:rsid w:val="4AA31BA8"/>
    <w:rsid w:val="4BA10E14"/>
    <w:rsid w:val="4FCD3894"/>
    <w:rsid w:val="502C3723"/>
    <w:rsid w:val="507234BD"/>
    <w:rsid w:val="540D4652"/>
    <w:rsid w:val="54977258"/>
    <w:rsid w:val="54EA597B"/>
    <w:rsid w:val="554103D8"/>
    <w:rsid w:val="573A56C4"/>
    <w:rsid w:val="57D714BE"/>
    <w:rsid w:val="57E85EB3"/>
    <w:rsid w:val="598A2099"/>
    <w:rsid w:val="59C63F80"/>
    <w:rsid w:val="59FB5B93"/>
    <w:rsid w:val="5AE04594"/>
    <w:rsid w:val="5B5E68D6"/>
    <w:rsid w:val="5B901102"/>
    <w:rsid w:val="5D0C00B7"/>
    <w:rsid w:val="62757683"/>
    <w:rsid w:val="632D10F9"/>
    <w:rsid w:val="63907741"/>
    <w:rsid w:val="682910BF"/>
    <w:rsid w:val="68815DFE"/>
    <w:rsid w:val="68871CCB"/>
    <w:rsid w:val="6B545D06"/>
    <w:rsid w:val="6C7C646E"/>
    <w:rsid w:val="6DE02E85"/>
    <w:rsid w:val="6DE933FA"/>
    <w:rsid w:val="6DFE2414"/>
    <w:rsid w:val="6FBC4B2C"/>
    <w:rsid w:val="71777D9E"/>
    <w:rsid w:val="73EF4563"/>
    <w:rsid w:val="74737FC4"/>
    <w:rsid w:val="753F2CEE"/>
    <w:rsid w:val="77004391"/>
    <w:rsid w:val="778E6D06"/>
    <w:rsid w:val="7988590F"/>
    <w:rsid w:val="7C0B51AF"/>
    <w:rsid w:val="7D452971"/>
    <w:rsid w:val="7E747B3F"/>
    <w:rsid w:val="7E7B2673"/>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3"/>
    <w:basedOn w:val="1"/>
    <w:next w:val="1"/>
    <w:qFormat/>
    <w:uiPriority w:val="9"/>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next w:val="4"/>
    <w:qFormat/>
    <w:uiPriority w:val="0"/>
    <w:pPr>
      <w:widowControl w:val="0"/>
      <w:snapToGrid w:val="0"/>
      <w:spacing w:line="560" w:lineRule="exact"/>
      <w:ind w:firstLine="200" w:firstLineChars="200"/>
    </w:pPr>
    <w:rPr>
      <w:rFonts w:ascii="仿宋_GB2312" w:cs="仿宋_GB2312"/>
      <w:lang w:val="zh-TW"/>
    </w:rPr>
  </w:style>
  <w:style w:type="paragraph" w:customStyle="1" w:styleId="3">
    <w:name w:val="左对齐正文"/>
    <w:qFormat/>
    <w:uiPriority w:val="0"/>
    <w:rPr>
      <w:rFonts w:ascii="Calibri" w:hAnsi="Calibri" w:eastAsia="仿宋_GB2312" w:cs="Calibri"/>
      <w:kern w:val="2"/>
      <w:sz w:val="32"/>
      <w:szCs w:val="32"/>
      <w:lang w:val="en-US" w:eastAsia="zh-CN" w:bidi="ar-SA"/>
    </w:rPr>
  </w:style>
  <w:style w:type="paragraph" w:styleId="4">
    <w:name w:val="index 6"/>
    <w:basedOn w:val="1"/>
    <w:next w:val="1"/>
    <w:qFormat/>
    <w:uiPriority w:val="0"/>
    <w:pPr>
      <w:ind w:left="2100"/>
    </w:pPr>
  </w:style>
  <w:style w:type="paragraph" w:styleId="6">
    <w:name w:val="annotation text"/>
    <w:basedOn w:val="1"/>
    <w:semiHidden/>
    <w:unhideWhenUsed/>
    <w:qFormat/>
    <w:uiPriority w:val="99"/>
    <w:pPr>
      <w:jc w:val="left"/>
    </w:pPr>
  </w:style>
  <w:style w:type="paragraph" w:styleId="7">
    <w:name w:val="Body Text Indent"/>
    <w:basedOn w:val="1"/>
    <w:next w:val="1"/>
    <w:unhideWhenUsed/>
    <w:qFormat/>
    <w:uiPriority w:val="99"/>
    <w:pPr>
      <w:spacing w:beforeLines="0" w:after="120" w:afterLines="0"/>
      <w:ind w:left="420" w:leftChars="200"/>
    </w:pPr>
    <w:rPr>
      <w:rFonts w:hint="eastAsia"/>
      <w:sz w:val="21"/>
      <w:szCs w:val="21"/>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rFonts w:asciiTheme="minorHAnsi" w:hAnsiTheme="minorHAnsi" w:eastAsiaTheme="minorEastAsia" w:cstheme="minorBidi"/>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3"/>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5487</Words>
  <Characters>5588</Characters>
  <Lines>21</Lines>
  <Paragraphs>5</Paragraphs>
  <TotalTime>22</TotalTime>
  <ScaleCrop>false</ScaleCrop>
  <LinksUpToDate>false</LinksUpToDate>
  <CharactersWithSpaces>5940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2021-07-08T16:10:00Z</dcterms:created>
  <dc:creator>Micorosoft</dc:creator>
  <cp:lastModifiedBy>inspur</cp:lastModifiedBy>
  <cp:lastPrinted>2024-05-21T10:12:00Z</cp:lastPrinted>
  <dcterms:modified xsi:type="dcterms:W3CDTF">2024-06-12T11:12:50Z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6BDDF949C8B647E5908B3BC53C34B754_13</vt:lpwstr>
  </property>
  <property fmtid="{D5CDD505-2E9C-101B-9397-08002B2CF9AE}" pid="4" name="commondata">
    <vt:lpwstr>eyJoZGlkIjoiZjcwOGZhZGRmMTZjZWEyNDE4YjUzZjYzZmQ3MGRkODAifQ==</vt:lpwstr>
  </property>
</Properties>
</file>